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Criminal Defense AI Prompt Playbook ��� v1.0 Canonical Master</w:t>
      </w:r>
    </w:p>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2" w:name="X85034ec7cf5d38f3e58a607b173124e5de67bf8"/>
    <w:p>
      <w:pPr>
        <w:pStyle w:val="Heading1"/>
      </w:pPr>
      <w:r>
        <w:t xml:space="preserve">Complete Criminal Defense AI Prompt Playbook</w:t>
      </w:r>
    </w:p>
    <w:bookmarkStart w:id="21" w:name="Xf9db4cc27b45252fd2aeb5b8639f34719d817ab"/>
    <w:p>
      <w:pPr>
        <w:pStyle w:val="Heading2"/>
      </w:pPr>
      <w:r>
        <w:t xml:space="preserve">Definitive Edition — All 52 Prompts, Corrected and Integrated</w:t>
      </w:r>
    </w:p>
    <w:p>
      <w:pPr>
        <w:pStyle w:val="FirstParagraph"/>
      </w:pPr>
      <w:r>
        <w:rPr>
          <w:bCs/>
          <w:b/>
        </w:rPr>
        <w:t xml:space="preserve">Version 1.0 — Canonical Master · August 13, 2026</w:t>
      </w:r>
    </w:p>
    <w:p>
      <w:pPr>
        <w:pStyle w:val="BodyText"/>
      </w:pPr>
      <w:r>
        <w:rPr>
          <w:iCs/>
          <w:i/>
        </w:rPr>
        <w:t xml:space="preserve">This Markdown file is the canonical source of record. The .docx and any subsequent PDF or web builds are derived artifacts generated from it; changes are made here first, with a version bump.</w:t>
      </w:r>
    </w:p>
    <w:p>
      <w:r>
        <w:pict>
          <v:rect style="width:0;height:1.5pt" o:hralign="center" o:hrstd="t" o:hr="t"/>
        </w:pict>
      </w:r>
    </w:p>
    <w:bookmarkStart w:id="20" w:name="edition-note"/>
    <w:p>
      <w:pPr>
        <w:pStyle w:val="Heading3"/>
      </w:pPr>
      <w:r>
        <w:t xml:space="preserve">Edition Note</w:t>
      </w:r>
    </w:p>
    <w:p>
      <w:pPr>
        <w:pStyle w:val="FirstParagraph"/>
      </w:pPr>
      <w:r>
        <w:t xml:space="preserve">This edition integrates three sources into one book:</w:t>
      </w:r>
      <w:r>
        <w:t xml:space="preserve"> </w:t>
      </w:r>
      <w:r>
        <w:rPr>
          <w:bCs/>
          <w:b/>
        </w:rPr>
        <w:t xml:space="preserve">(1)</w:t>
      </w:r>
      <w:r>
        <w:t xml:space="preserve"> </w:t>
      </w:r>
      <w:r>
        <w:t xml:space="preserve">the complete original playbook (Prompts 1–45, the Fast Start prompts, and the Rules of Use introduction);</w:t>
      </w:r>
      <w:r>
        <w:t xml:space="preserve"> </w:t>
      </w:r>
      <w:r>
        <w:rPr>
          <w:bCs/>
          <w:b/>
        </w:rPr>
        <w:t xml:space="preserve">(2)</w:t>
      </w:r>
      <w:r>
        <w:t xml:space="preserve"> </w:t>
      </w:r>
      <w:r>
        <w:t xml:space="preserve">the independent multi-role audit of the playbook; and</w:t>
      </w:r>
      <w:r>
        <w:t xml:space="preserve"> </w:t>
      </w:r>
      <w:r>
        <w:rPr>
          <w:bCs/>
          <w:b/>
        </w:rPr>
        <w:t xml:space="preserve">(3)</w:t>
      </w:r>
      <w:r>
        <w:t xml:space="preserve"> </w:t>
      </w:r>
      <w:r>
        <w:t xml:space="preserve">the new capabilities the audit designed. The original organization and numbering are preserved — Prompt 20 is still Prompt 20 — so existing habits and cross-references keep working. What changed:</w:t>
      </w:r>
    </w:p>
    <w:p>
      <w:pPr>
        <w:numPr>
          <w:ilvl w:val="0"/>
          <w:numId w:val="1001"/>
        </w:numPr>
        <w:pStyle w:val="Compact"/>
      </w:pPr>
      <w:r>
        <w:rPr>
          <w:bCs/>
          <w:b/>
        </w:rPr>
        <w:t xml:space="preserve">Part 0 (new)</w:t>
      </w:r>
      <w:r>
        <w:t xml:space="preserve"> </w:t>
      </w:r>
      <w:r>
        <w:t xml:space="preserve">states eight mandatory protocols once. The boilerplate that repeated (and, in three places, contradicted itself) across the original prompts now lives there; every prompt incorporates it with one line.</w:t>
      </w:r>
    </w:p>
    <w:p>
      <w:pPr>
        <w:numPr>
          <w:ilvl w:val="0"/>
          <w:numId w:val="1001"/>
        </w:numPr>
        <w:pStyle w:val="Compact"/>
      </w:pPr>
      <w:r>
        <w:rPr>
          <w:bCs/>
          <w:b/>
        </w:rPr>
        <w:t xml:space="preserve">Every original prompt was corrected in place</w:t>
      </w:r>
      <w:r>
        <w:t xml:space="preserve"> </w:t>
      </w:r>
      <w:r>
        <w:t xml:space="preserve">per the audit. The most significant: the conviction-percentage estimate is deleted (Prompt 32); the three inconsistent evidence hierarchies (Prompts 1, 2, 7) are replaced by one attribute framework (Protocol 0.3); adjective weight labels and 1–10 scales are replaced by structural, checkable classifications; calibration checks became real two-turn gates; self-audit checklists became reviewer checklists backed by a separate verification pass.</w:t>
      </w:r>
    </w:p>
    <w:p>
      <w:pPr>
        <w:numPr>
          <w:ilvl w:val="0"/>
          <w:numId w:val="1001"/>
        </w:numPr>
        <w:pStyle w:val="Compact"/>
      </w:pPr>
      <w:r>
        <w:rPr>
          <w:bCs/>
          <w:b/>
        </w:rPr>
        <w:t xml:space="preserve">Two prompts were rebuilt from the ground up in place:</w:t>
      </w:r>
      <w:r>
        <w:t xml:space="preserve"> </w:t>
      </w:r>
      <w:r>
        <w:t xml:space="preserve">Prompt 9 (Missing Evidence → Evidence Expectation Ledger) and Prompt 17 (Interview Contamination → turn-level provenance analysis).</w:t>
      </w:r>
    </w:p>
    <w:p>
      <w:pPr>
        <w:numPr>
          <w:ilvl w:val="0"/>
          <w:numId w:val="1001"/>
        </w:numPr>
        <w:pStyle w:val="Compact"/>
      </w:pPr>
      <w:r>
        <w:rPr>
          <w:bCs/>
          <w:b/>
        </w:rPr>
        <w:t xml:space="preserve">Seven prompts are new:</w:t>
      </w:r>
      <w:r>
        <w:t xml:space="preserve"> </w:t>
      </w:r>
      <w:r>
        <w:t xml:space="preserve">Prompt 0 (Corpus Manifest — runs before everything) and Prompts 46–51 (Statement Lineage, Communication-to-Report Analysis, Officer Knowledge Timeline, Stop Mission Clock, Warrant Execution Reconstruction, and Error Preservation Ledger — the one trial-phase capability confirmed absent from the complete original).</w:t>
      </w:r>
    </w:p>
    <w:p>
      <w:pPr>
        <w:numPr>
          <w:ilvl w:val="0"/>
          <w:numId w:val="1001"/>
        </w:numPr>
        <w:pStyle w:val="Compact"/>
      </w:pPr>
      <w:r>
        <w:t xml:space="preserve">Appendix C reconciles the audit against the full original text; Appendix D maps the numbering.</w:t>
      </w:r>
    </w:p>
    <w:p>
      <w:pPr>
        <w:pStyle w:val="FirstParagraph"/>
      </w:pPr>
      <w:r>
        <w:rPr>
          <w:bCs/>
          <w:b/>
        </w:rPr>
        <w:t xml:space="preserve">The governing principle of every prompt in this book:</w:t>
      </w:r>
      <w:r>
        <w:t xml:space="preserve"> </w:t>
      </w:r>
      <w:r>
        <w:rPr>
          <w:iCs/>
          <w:i/>
        </w:rPr>
        <w:t xml:space="preserve">The AI must never say more than the underlying record actually establishes — including about its own review.</w:t>
      </w:r>
    </w:p>
    <w:p>
      <w:r>
        <w:pict>
          <v:rect style="width:0;height:1.5pt" o:hralign="center" o:hrstd="t" o:hr="t"/>
        </w:pict>
      </w:r>
    </w:p>
    <w:bookmarkEnd w:id="20"/>
    <w:bookmarkEnd w:id="21"/>
    <w:bookmarkEnd w:id="22"/>
    <w:bookmarkStart w:id="45" w:name="introduction-rules-of-use"/>
    <w:p>
      <w:pPr>
        <w:pStyle w:val="Heading1"/>
      </w:pPr>
      <w:r>
        <w:t xml:space="preserve">INTRODUCTION — RULES OF USE</w:t>
      </w:r>
    </w:p>
    <w:bookmarkStart w:id="23" w:name="before-you-paste-anything"/>
    <w:p>
      <w:pPr>
        <w:pStyle w:val="Heading2"/>
      </w:pPr>
      <w:r>
        <w:t xml:space="preserve">Before You Paste Anything</w:t>
      </w:r>
    </w:p>
    <w:p>
      <w:pPr>
        <w:pStyle w:val="FirstParagraph"/>
      </w:pPr>
      <w:r>
        <w:t xml:space="preserve">Before using any prompt in this playbook, complete the following checklist:</w:t>
      </w:r>
    </w:p>
    <w:p>
      <w:pPr>
        <w:pStyle w:val="BodyText"/>
      </w:pPr>
      <w:r>
        <w:rPr>
          <w:bCs/>
          <w:b/>
        </w:rPr>
        <w:t xml:space="preserve">Sanitization Check:</w:t>
      </w:r>
      <w:r>
        <w:t xml:space="preserve"> </w:t>
      </w:r>
      <w:r>
        <w:t xml:space="preserve">- [ ] Remove all personally identifiable information (names, addresses, phone numbers, email addresses)</w:t>
      </w:r>
      <w:r>
        <w:t xml:space="preserve"> </w:t>
      </w:r>
      <w:r>
        <w:t xml:space="preserve">- [ ] Remove all confidential identifiers (social security numbers, case numbers if confidential, financial account numbers)</w:t>
      </w:r>
      <w:r>
        <w:t xml:space="preserve"> </w:t>
      </w:r>
      <w:r>
        <w:t xml:space="preserve">- [ ] Replace names with placeholder designations (e.g.,</w:t>
      </w:r>
      <w:r>
        <w:t xml:space="preserve"> </w:t>
      </w:r>
      <w:r>
        <w:t xml:space="preserve">“</w:t>
      </w:r>
      <w:r>
        <w:t xml:space="preserve">Complainant A,</w:t>
      </w:r>
      <w:r>
        <w:t xml:space="preserve">”</w:t>
      </w:r>
      <w:r>
        <w:t xml:space="preserve"> </w:t>
      </w:r>
      <w:r>
        <w:t xml:space="preserve">“</w:t>
      </w:r>
      <w:r>
        <w:t xml:space="preserve">Witness 1,</w:t>
      </w:r>
      <w:r>
        <w:t xml:space="preserve">”</w:t>
      </w:r>
      <w:r>
        <w:t xml:space="preserve"> </w:t>
      </w:r>
      <w:r>
        <w:t xml:space="preserve">“</w:t>
      </w:r>
      <w:r>
        <w:t xml:space="preserve">Defendant</w:t>
      </w:r>
      <w:r>
        <w:t xml:space="preserve">”</w:t>
      </w:r>
      <w:r>
        <w:t xml:space="preserve">)</w:t>
      </w:r>
      <w:r>
        <w:t xml:space="preserve"> </w:t>
      </w:r>
      <w:r>
        <w:t xml:space="preserve">- [ ] Redact minor witness and third-party names unless essential</w:t>
      </w:r>
      <w:r>
        <w:t xml:space="preserve"> </w:t>
      </w:r>
      <w:r>
        <w:t xml:space="preserve">- [ ] Create a key mapping redacted names to actual identities for your reference</w:t>
      </w:r>
      <w:r>
        <w:t xml:space="preserve"> </w:t>
      </w:r>
      <w:r>
        <w:t xml:space="preserve">- [ ] Consider whether the jurisdiction, venue, or location could identify the case</w:t>
      </w:r>
    </w:p>
    <w:p>
      <w:pPr>
        <w:pStyle w:val="BodyText"/>
      </w:pPr>
      <w:r>
        <w:rPr>
          <w:bCs/>
          <w:b/>
        </w:rPr>
        <w:t xml:space="preserve">Context Check:</w:t>
      </w:r>
      <w:r>
        <w:t xml:space="preserve"> </w:t>
      </w:r>
      <w:r>
        <w:t xml:space="preserve">- [ ] Have you identified the specific task you need?</w:t>
      </w:r>
      <w:r>
        <w:t xml:space="preserve"> </w:t>
      </w:r>
      <w:r>
        <w:t xml:space="preserve">- [ ] Do you have all relevant materials for that task?</w:t>
      </w:r>
      <w:r>
        <w:t xml:space="preserve"> </w:t>
      </w:r>
      <w:r>
        <w:t xml:space="preserve">- [ ] Has Prompt 0 (Corpus Manifest) been run on this production? (Analytical prompts refuse without it.)</w:t>
      </w:r>
    </w:p>
    <w:p>
      <w:pPr>
        <w:pStyle w:val="BodyText"/>
      </w:pPr>
      <w:r>
        <w:rPr>
          <w:bCs/>
          <w:b/>
        </w:rPr>
        <w:t xml:space="preserve">Security Check:</w:t>
      </w:r>
      <w:r>
        <w:t xml:space="preserve"> </w:t>
      </w:r>
      <w:r>
        <w:t xml:space="preserve">- [ ] Are you using a secure, non-public AI environment?</w:t>
      </w:r>
      <w:r>
        <w:t xml:space="preserve"> </w:t>
      </w:r>
      <w:r>
        <w:t xml:space="preserve">- [ ] Have you confirmed your firm’s AI policy allows this use?</w:t>
      </w:r>
      <w:r>
        <w:t xml:space="preserve"> </w:t>
      </w:r>
      <w:r>
        <w:t xml:space="preserve">- [ ] Are you aware of ethical obligations regarding AI use in your jurisdiction?</w:t>
      </w:r>
    </w:p>
    <w:bookmarkEnd w:id="23"/>
    <w:bookmarkStart w:id="24" w:name="what-actually-happens-when-you-paste"/>
    <w:p>
      <w:pPr>
        <w:pStyle w:val="Heading2"/>
      </w:pPr>
      <w:r>
        <w:t xml:space="preserve">What Actually Happens When You Paste</w:t>
      </w:r>
    </w:p>
    <w:p>
      <w:pPr>
        <w:numPr>
          <w:ilvl w:val="0"/>
          <w:numId w:val="1002"/>
        </w:numPr>
        <w:pStyle w:val="Compact"/>
      </w:pPr>
      <w:r>
        <w:rPr>
          <w:bCs/>
          <w:b/>
        </w:rPr>
        <w:t xml:space="preserve">The AI processes the text</w:t>
      </w:r>
      <w:r>
        <w:t xml:space="preserve"> </w:t>
      </w:r>
      <w:r>
        <w:t xml:space="preserve">— It doesn’t</w:t>
      </w:r>
      <w:r>
        <w:t xml:space="preserve"> </w:t>
      </w:r>
      <w:r>
        <w:t xml:space="preserve">“</w:t>
      </w:r>
      <w:r>
        <w:t xml:space="preserve">remember</w:t>
      </w:r>
      <w:r>
        <w:t xml:space="preserve">”</w:t>
      </w:r>
      <w:r>
        <w:t xml:space="preserve"> </w:t>
      </w:r>
      <w:r>
        <w:t xml:space="preserve">the case in any human sense; it converts the text to patterns and produces responses based on those patterns.</w:t>
      </w:r>
    </w:p>
    <w:p>
      <w:pPr>
        <w:numPr>
          <w:ilvl w:val="0"/>
          <w:numId w:val="1002"/>
        </w:numPr>
        <w:pStyle w:val="Compact"/>
      </w:pPr>
      <w:r>
        <w:rPr>
          <w:bCs/>
          <w:b/>
        </w:rPr>
        <w:t xml:space="preserve">The AI works within its context window</w:t>
      </w:r>
      <w:r>
        <w:t xml:space="preserve"> </w:t>
      </w:r>
      <w:r>
        <w:t xml:space="preserve">— If your materials exceed it, you must chunk them — and Protocol 0.5 requires each pass to declare its coverage so a truncated read never masquerades as a full one.</w:t>
      </w:r>
    </w:p>
    <w:p>
      <w:pPr>
        <w:numPr>
          <w:ilvl w:val="0"/>
          <w:numId w:val="1002"/>
        </w:numPr>
        <w:pStyle w:val="Compact"/>
      </w:pPr>
      <w:r>
        <w:rPr>
          <w:bCs/>
          <w:b/>
        </w:rPr>
        <w:t xml:space="preserve">The AI has no independent knowledge of your case</w:t>
      </w:r>
      <w:r>
        <w:t xml:space="preserve"> </w:t>
      </w:r>
      <w:r>
        <w:t xml:space="preserve">— It only knows what you give it. It cannot fact-check, investigate, or know what you didn’t provide. Prompt 0 exists to make</w:t>
      </w:r>
      <w:r>
        <w:t xml:space="preserve"> </w:t>
      </w:r>
      <w:r>
        <w:t xml:space="preserve">“</w:t>
      </w:r>
      <w:r>
        <w:t xml:space="preserve">what you gave it</w:t>
      </w:r>
      <w:r>
        <w:t xml:space="preserve">”</w:t>
      </w:r>
      <w:r>
        <w:t xml:space="preserve"> </w:t>
      </w:r>
      <w:r>
        <w:t xml:space="preserve">an explicit, checkable record.</w:t>
      </w:r>
    </w:p>
    <w:p>
      <w:pPr>
        <w:numPr>
          <w:ilvl w:val="0"/>
          <w:numId w:val="1002"/>
        </w:numPr>
        <w:pStyle w:val="Compact"/>
      </w:pPr>
      <w:r>
        <w:rPr>
          <w:bCs/>
          <w:b/>
        </w:rPr>
        <w:t xml:space="preserve">The AI has no legal judgment</w:t>
      </w:r>
      <w:r>
        <w:t xml:space="preserve"> </w:t>
      </w:r>
      <w:r>
        <w:t xml:space="preserve">— It cannot determine what is legally relevant, what evidence is admissible, or what arguments will persuade a specific judge.</w:t>
      </w:r>
    </w:p>
    <w:p>
      <w:pPr>
        <w:numPr>
          <w:ilvl w:val="0"/>
          <w:numId w:val="1002"/>
        </w:numPr>
        <w:pStyle w:val="Compact"/>
      </w:pPr>
      <w:r>
        <w:rPr>
          <w:bCs/>
          <w:b/>
        </w:rPr>
        <w:t xml:space="preserve">The AI cannot identify its own hallucinations</w:t>
      </w:r>
      <w:r>
        <w:t xml:space="preserve"> </w:t>
      </w:r>
      <w:r>
        <w:t xml:space="preserve">— It does not know when it is making things up. This is why verification is a separate pass (Protocol 0.7), never a self-audit.</w:t>
      </w:r>
    </w:p>
    <w:bookmarkEnd w:id="24"/>
    <w:bookmarkStart w:id="25" w:name="Xe43aa80b8268f17260a1a01e76401658fa97872"/>
    <w:p>
      <w:pPr>
        <w:pStyle w:val="Heading2"/>
      </w:pPr>
      <w:r>
        <w:t xml:space="preserve">Choosing a Tool: A Criteria-Based Approach</w:t>
      </w:r>
    </w:p>
    <w:tbl>
      <w:tblPr>
        <w:tblStyle w:val="Table"/>
        <w:tblW w:type="pct" w:w="5000"/>
        <w:tblLook w:firstRow="1" w:lastRow="0" w:firstColumn="0" w:lastColumn="0" w:noHBand="0" w:noVBand="0" w:val="0020"/>
        <w:jc w:val="start"/>
      </w:tblPr>
      <w:tblGrid>
        <w:gridCol w:w="5165"/>
        <w:gridCol w:w="2754"/>
      </w:tblGrid>
      <w:tr>
        <w:trPr>
          <w:tblHeader w:val="true"/>
        </w:trPr>
        <w:tc>
          <w:tcPr/>
          <w:p>
            <w:pPr>
              <w:pStyle w:val="Compact"/>
              <w:jc w:val="left"/>
            </w:pPr>
            <w:r>
              <w:t xml:space="preserve">If you need…</w:t>
            </w:r>
          </w:p>
        </w:tc>
        <w:tc>
          <w:tcPr/>
          <w:p>
            <w:pPr>
              <w:pStyle w:val="Compact"/>
              <w:jc w:val="left"/>
            </w:pPr>
            <w:r>
              <w:t xml:space="preserve">Use…</w:t>
            </w:r>
          </w:p>
        </w:tc>
      </w:tr>
      <w:tr>
        <w:tc>
          <w:tcPr/>
          <w:p>
            <w:pPr>
              <w:pStyle w:val="Compact"/>
              <w:jc w:val="left"/>
            </w:pPr>
            <w:r>
              <w:t xml:space="preserve">Quick contradiction spotting</w:t>
            </w:r>
          </w:p>
        </w:tc>
        <w:tc>
          <w:tcPr/>
          <w:p>
            <w:pPr>
              <w:pStyle w:val="Compact"/>
              <w:jc w:val="left"/>
            </w:pPr>
            <w:r>
              <w:t xml:space="preserve">FS-1: Quick Inconsistency Finder</w:t>
            </w:r>
          </w:p>
        </w:tc>
      </w:tr>
      <w:tr>
        <w:tc>
          <w:tcPr/>
          <w:p>
            <w:pPr>
              <w:pStyle w:val="Compact"/>
              <w:jc w:val="left"/>
            </w:pPr>
            <w:r>
              <w:t xml:space="preserve">Fast witness map</w:t>
            </w:r>
          </w:p>
        </w:tc>
        <w:tc>
          <w:tcPr/>
          <w:p>
            <w:pPr>
              <w:pStyle w:val="Compact"/>
              <w:jc w:val="left"/>
            </w:pPr>
            <w:r>
              <w:t xml:space="preserve">FS-2: Quick Witness List</w:t>
            </w:r>
          </w:p>
        </w:tc>
      </w:tr>
      <w:tr>
        <w:tc>
          <w:tcPr/>
          <w:p>
            <w:pPr>
              <w:pStyle w:val="Compact"/>
              <w:jc w:val="left"/>
            </w:pPr>
            <w:r>
              <w:t xml:space="preserve">Case assessment for a meeting</w:t>
            </w:r>
          </w:p>
        </w:tc>
        <w:tc>
          <w:tcPr/>
          <w:p>
            <w:pPr>
              <w:pStyle w:val="Compact"/>
              <w:jc w:val="left"/>
            </w:pPr>
            <w:r>
              <w:t xml:space="preserve">FS-3: Quick Strengths and Weaknesses</w:t>
            </w:r>
          </w:p>
        </w:tc>
      </w:tr>
      <w:tr>
        <w:tc>
          <w:tcPr/>
          <w:p>
            <w:pPr>
              <w:pStyle w:val="Compact"/>
              <w:jc w:val="left"/>
            </w:pPr>
            <w:r>
              <w:t xml:space="preserve">To find impeachment material</w:t>
            </w:r>
          </w:p>
        </w:tc>
        <w:tc>
          <w:tcPr/>
          <w:p>
            <w:pPr>
              <w:pStyle w:val="Compact"/>
              <w:jc w:val="left"/>
            </w:pPr>
            <w:r>
              <w:t xml:space="preserve">FS-4: Quick Impeachment Setup</w:t>
            </w:r>
          </w:p>
        </w:tc>
      </w:tr>
      <w:tr>
        <w:tc>
          <w:tcPr/>
          <w:p>
            <w:pPr>
              <w:pStyle w:val="Compact"/>
              <w:jc w:val="left"/>
            </w:pPr>
            <w:r>
              <w:t xml:space="preserve">Exhibit introduction help</w:t>
            </w:r>
          </w:p>
        </w:tc>
        <w:tc>
          <w:tcPr/>
          <w:p>
            <w:pPr>
              <w:pStyle w:val="Compact"/>
              <w:jc w:val="left"/>
            </w:pPr>
            <w:r>
              <w:t xml:space="preserve">FS-5: Quick Exhibit Foundation</w:t>
            </w:r>
          </w:p>
        </w:tc>
      </w:tr>
      <w:tr>
        <w:tc>
          <w:tcPr/>
          <w:p>
            <w:pPr>
              <w:pStyle w:val="Compact"/>
              <w:jc w:val="left"/>
            </w:pPr>
            <w:r>
              <w:t xml:space="preserve">Motion argument help</w:t>
            </w:r>
          </w:p>
        </w:tc>
        <w:tc>
          <w:tcPr/>
          <w:p>
            <w:pPr>
              <w:pStyle w:val="Compact"/>
              <w:jc w:val="left"/>
            </w:pPr>
            <w:r>
              <w:t xml:space="preserve">FS-6: Quick Motion Argument Summary</w:t>
            </w:r>
          </w:p>
        </w:tc>
      </w:tr>
      <w:tr>
        <w:tc>
          <w:tcPr/>
          <w:p>
            <w:pPr>
              <w:pStyle w:val="Compact"/>
              <w:jc w:val="left"/>
            </w:pPr>
            <w:r>
              <w:t xml:space="preserve">Cross focus</w:t>
            </w:r>
          </w:p>
        </w:tc>
        <w:tc>
          <w:tcPr/>
          <w:p>
            <w:pPr>
              <w:pStyle w:val="Compact"/>
              <w:jc w:val="left"/>
            </w:pPr>
            <w:r>
              <w:t xml:space="preserve">FS-7: Quick Cross-Examination Objectives</w:t>
            </w:r>
          </w:p>
        </w:tc>
      </w:tr>
      <w:tr>
        <w:tc>
          <w:tcPr/>
          <w:p>
            <w:pPr>
              <w:pStyle w:val="Compact"/>
              <w:jc w:val="left"/>
            </w:pPr>
            <w:r>
              <w:t xml:space="preserve">To handle bad facts</w:t>
            </w:r>
          </w:p>
        </w:tc>
        <w:tc>
          <w:tcPr/>
          <w:p>
            <w:pPr>
              <w:pStyle w:val="Compact"/>
              <w:jc w:val="left"/>
            </w:pPr>
            <w:r>
              <w:t xml:space="preserve">FS-8: Quick Bad Fact Damage Control</w:t>
            </w:r>
          </w:p>
        </w:tc>
      </w:tr>
      <w:tr>
        <w:tc>
          <w:tcPr/>
          <w:p>
            <w:pPr>
              <w:pStyle w:val="Compact"/>
              <w:jc w:val="left"/>
            </w:pPr>
            <w:r>
              <w:t xml:space="preserve">Hearsay prep</w:t>
            </w:r>
          </w:p>
        </w:tc>
        <w:tc>
          <w:tcPr/>
          <w:p>
            <w:pPr>
              <w:pStyle w:val="Compact"/>
              <w:jc w:val="left"/>
            </w:pPr>
            <w:r>
              <w:t xml:space="preserve">FS-9: Quick Hearsay Objection and Response</w:t>
            </w:r>
          </w:p>
        </w:tc>
      </w:tr>
      <w:tr>
        <w:tc>
          <w:tcPr/>
          <w:p>
            <w:pPr>
              <w:pStyle w:val="Compact"/>
              <w:jc w:val="left"/>
            </w:pPr>
            <w:r>
              <w:t xml:space="preserve">Closing point organization</w:t>
            </w:r>
          </w:p>
        </w:tc>
        <w:tc>
          <w:tcPr/>
          <w:p>
            <w:pPr>
              <w:pStyle w:val="Compact"/>
              <w:jc w:val="left"/>
            </w:pPr>
            <w:r>
              <w:t xml:space="preserve">FS-10: Quick Closing Points from Testimony</w:t>
            </w:r>
          </w:p>
        </w:tc>
      </w:tr>
      <w:tr>
        <w:tc>
          <w:tcPr/>
          <w:p>
            <w:pPr>
              <w:pStyle w:val="Compact"/>
              <w:jc w:val="left"/>
            </w:pPr>
            <w:r>
              <w:t xml:space="preserve">Objection response</w:t>
            </w:r>
          </w:p>
        </w:tc>
        <w:tc>
          <w:tcPr/>
          <w:p>
            <w:pPr>
              <w:pStyle w:val="Compact"/>
              <w:jc w:val="left"/>
            </w:pPr>
            <w:r>
              <w:t xml:space="preserve">FS-11: Quick Objection Response Builder</w:t>
            </w:r>
          </w:p>
        </w:tc>
      </w:tr>
      <w:tr>
        <w:tc>
          <w:tcPr/>
          <w:p>
            <w:pPr>
              <w:pStyle w:val="Compact"/>
              <w:jc w:val="left"/>
            </w:pPr>
            <w:r>
              <w:t xml:space="preserve">To establish what the record even is</w:t>
            </w:r>
          </w:p>
        </w:tc>
        <w:tc>
          <w:tcPr/>
          <w:p>
            <w:pPr>
              <w:pStyle w:val="Compact"/>
              <w:jc w:val="left"/>
            </w:pPr>
            <w:r>
              <w:t xml:space="preserve">Prompt 0: Corpus Manifest</w:t>
            </w:r>
          </w:p>
        </w:tc>
      </w:tr>
      <w:tr>
        <w:tc>
          <w:tcPr/>
          <w:p>
            <w:pPr>
              <w:pStyle w:val="Compact"/>
              <w:jc w:val="left"/>
            </w:pPr>
            <w:r>
              <w:t xml:space="preserve">Comprehensive case organization</w:t>
            </w:r>
          </w:p>
        </w:tc>
        <w:tc>
          <w:tcPr/>
          <w:p>
            <w:pPr>
              <w:pStyle w:val="Compact"/>
              <w:jc w:val="left"/>
            </w:pPr>
            <w:r>
              <w:t xml:space="preserve">Prompt 1: Initial Case Assessment</w:t>
            </w:r>
          </w:p>
        </w:tc>
      </w:tr>
      <w:tr>
        <w:tc>
          <w:tcPr/>
          <w:p>
            <w:pPr>
              <w:pStyle w:val="Compact"/>
              <w:jc w:val="left"/>
            </w:pPr>
            <w:r>
              <w:t xml:space="preserve">Missing / should-exist evidence</w:t>
            </w:r>
          </w:p>
        </w:tc>
        <w:tc>
          <w:tcPr/>
          <w:p>
            <w:pPr>
              <w:pStyle w:val="Compact"/>
              <w:jc w:val="left"/>
            </w:pPr>
            <w:r>
              <w:t xml:space="preserve">Prompt 9: Evidence Expectation Ledger</w:t>
            </w:r>
          </w:p>
        </w:tc>
      </w:tr>
      <w:tr>
        <w:tc>
          <w:tcPr/>
          <w:p>
            <w:pPr>
              <w:pStyle w:val="Compact"/>
              <w:jc w:val="left"/>
            </w:pPr>
            <w:r>
              <w:t xml:space="preserve">Defense theory development</w:t>
            </w:r>
          </w:p>
        </w:tc>
        <w:tc>
          <w:tcPr/>
          <w:p>
            <w:pPr>
              <w:pStyle w:val="Compact"/>
              <w:jc w:val="left"/>
            </w:pPr>
            <w:r>
              <w:t xml:space="preserve">Prompts 10–12</w:t>
            </w:r>
          </w:p>
        </w:tc>
      </w:tr>
      <w:tr>
        <w:tc>
          <w:tcPr/>
          <w:p>
            <w:pPr>
              <w:pStyle w:val="Compact"/>
              <w:jc w:val="left"/>
            </w:pPr>
            <w:r>
              <w:t xml:space="preserve">How statements evolved over time</w:t>
            </w:r>
          </w:p>
        </w:tc>
        <w:tc>
          <w:tcPr/>
          <w:p>
            <w:pPr>
              <w:pStyle w:val="Compact"/>
              <w:jc w:val="left"/>
            </w:pPr>
            <w:r>
              <w:t xml:space="preserve">Prompt 46: Statement Lineage</w:t>
            </w:r>
          </w:p>
        </w:tc>
      </w:tr>
      <w:tr>
        <w:tc>
          <w:tcPr/>
          <w:p>
            <w:pPr>
              <w:pStyle w:val="Compact"/>
              <w:jc w:val="left"/>
            </w:pPr>
            <w:r>
              <w:t xml:space="preserve">Fourth Amendment reconstructions</w:t>
            </w:r>
          </w:p>
        </w:tc>
        <w:tc>
          <w:tcPr/>
          <w:p>
            <w:pPr>
              <w:pStyle w:val="Compact"/>
              <w:jc w:val="left"/>
            </w:pPr>
            <w:r>
              <w:t xml:space="preserve">Prompts 48–50</w:t>
            </w:r>
          </w:p>
        </w:tc>
      </w:tr>
      <w:tr>
        <w:tc>
          <w:tcPr/>
          <w:p>
            <w:pPr>
              <w:pStyle w:val="Compact"/>
              <w:jc w:val="left"/>
            </w:pPr>
            <w:r>
              <w:t xml:space="preserve">Cross-examination planning</w:t>
            </w:r>
          </w:p>
        </w:tc>
        <w:tc>
          <w:tcPr/>
          <w:p>
            <w:pPr>
              <w:pStyle w:val="Compact"/>
              <w:jc w:val="left"/>
            </w:pPr>
            <w:r>
              <w:t xml:space="preserve">Prompts 20–22</w:t>
            </w:r>
          </w:p>
        </w:tc>
      </w:tr>
      <w:tr>
        <w:tc>
          <w:tcPr/>
          <w:p>
            <w:pPr>
              <w:pStyle w:val="Compact"/>
              <w:jc w:val="left"/>
            </w:pPr>
            <w:r>
              <w:t xml:space="preserve">Motion drafting</w:t>
            </w:r>
          </w:p>
        </w:tc>
        <w:tc>
          <w:tcPr/>
          <w:p>
            <w:pPr>
              <w:pStyle w:val="Compact"/>
              <w:jc w:val="left"/>
            </w:pPr>
            <w:r>
              <w:t xml:space="preserve">Prompts 28–30</w:t>
            </w:r>
          </w:p>
        </w:tc>
      </w:tr>
      <w:tr>
        <w:tc>
          <w:tcPr/>
          <w:p>
            <w:pPr>
              <w:pStyle w:val="Compact"/>
              <w:jc w:val="left"/>
            </w:pPr>
            <w:r>
              <w:t xml:space="preserve">Client counseling</w:t>
            </w:r>
          </w:p>
        </w:tc>
        <w:tc>
          <w:tcPr/>
          <w:p>
            <w:pPr>
              <w:pStyle w:val="Compact"/>
              <w:jc w:val="left"/>
            </w:pPr>
            <w:r>
              <w:t xml:space="preserve">Prompts 32–36</w:t>
            </w:r>
          </w:p>
        </w:tc>
      </w:tr>
      <w:tr>
        <w:tc>
          <w:tcPr/>
          <w:p>
            <w:pPr>
              <w:pStyle w:val="Compact"/>
              <w:jc w:val="left"/>
            </w:pPr>
            <w:r>
              <w:t xml:space="preserve">Preserving error at trial</w:t>
            </w:r>
          </w:p>
        </w:tc>
        <w:tc>
          <w:tcPr/>
          <w:p>
            <w:pPr>
              <w:pStyle w:val="Compact"/>
              <w:jc w:val="left"/>
            </w:pPr>
            <w:r>
              <w:t xml:space="preserve">Prompt 51: Preservation Ledger</w:t>
            </w:r>
          </w:p>
        </w:tc>
      </w:tr>
      <w:tr>
        <w:tc>
          <w:tcPr/>
          <w:p>
            <w:pPr>
              <w:pStyle w:val="Compact"/>
              <w:jc w:val="left"/>
            </w:pPr>
            <w:r>
              <w:t xml:space="preserve">Specialized case analysis</w:t>
            </w:r>
          </w:p>
        </w:tc>
        <w:tc>
          <w:tcPr/>
          <w:p>
            <w:pPr>
              <w:pStyle w:val="Compact"/>
              <w:jc w:val="left"/>
            </w:pPr>
            <w:r>
              <w:t xml:space="preserve">Prompts 39–45</w:t>
            </w:r>
          </w:p>
        </w:tc>
      </w:tr>
    </w:tbl>
    <w:bookmarkEnd w:id="25"/>
    <w:bookmarkStart w:id="26" w:name="the-settings-checklist"/>
    <w:p>
      <w:pPr>
        <w:pStyle w:val="Heading2"/>
      </w:pPr>
      <w:r>
        <w:t xml:space="preserve">The Settings Checklist</w:t>
      </w:r>
    </w:p>
    <w:p>
      <w:pPr>
        <w:pStyle w:val="FirstParagraph"/>
      </w:pPr>
      <w:r>
        <w:rPr>
          <w:bCs/>
          <w:b/>
        </w:rPr>
        <w:t xml:space="preserve">Temperature Setting:</w:t>
      </w:r>
      <w:r>
        <w:t xml:space="preserve"> </w:t>
      </w:r>
      <w:r>
        <w:t xml:space="preserve">- Set to 0.2 or lower for factual analysis</w:t>
      </w:r>
      <w:r>
        <w:t xml:space="preserve"> </w:t>
      </w:r>
      <w:r>
        <w:t xml:space="preserve">- Set to 0.5–0.7 for creative drafting (opening statements, etc.)</w:t>
      </w:r>
      <w:r>
        <w:t xml:space="preserve"> </w:t>
      </w:r>
      <w:r>
        <w:t xml:space="preserve">- Never use 1.0 or higher for legal work</w:t>
      </w:r>
    </w:p>
    <w:p>
      <w:pPr>
        <w:pStyle w:val="BodyText"/>
      </w:pPr>
      <w:r>
        <w:rPr>
          <w:bCs/>
          <w:b/>
        </w:rPr>
        <w:t xml:space="preserve">Context Window Considerations:</w:t>
      </w:r>
      <w:r>
        <w:t xml:space="preserve"> </w:t>
      </w:r>
      <w:r>
        <w:t xml:space="preserve">- If materials exceed the context window, chunk them under Protocol 0.5: declare each pass’s coverage, scope every negative finding to it, and run a merge pass against the manifest.</w:t>
      </w:r>
    </w:p>
    <w:p>
      <w:pPr>
        <w:pStyle w:val="BodyText"/>
      </w:pPr>
      <w:r>
        <w:rPr>
          <w:bCs/>
          <w:b/>
        </w:rPr>
        <w:t xml:space="preserve">System Instructions:</w:t>
      </w:r>
      <w:r>
        <w:t xml:space="preserve"> </w:t>
      </w:r>
      <w:r>
        <w:t xml:space="preserve">- Store Part 0 of this playbook as your system instruction / project instruction / custom skill. That is what Part 0 is for.</w:t>
      </w:r>
    </w:p>
    <w:bookmarkEnd w:id="26"/>
    <w:bookmarkStart w:id="27" w:name="the-confidentiality-analysis"/>
    <w:p>
      <w:pPr>
        <w:pStyle w:val="Heading2"/>
      </w:pPr>
      <w:r>
        <w:t xml:space="preserve">The Confidentiality Analysis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Factor</w:t>
            </w:r>
          </w:p>
        </w:tc>
        <w:tc>
          <w:tcPr/>
          <w:p>
            <w:pPr>
              <w:pStyle w:val="Compact"/>
              <w:jc w:val="left"/>
            </w:pPr>
            <w:r>
              <w:t xml:space="preserve">Risk Level</w:t>
            </w:r>
          </w:p>
        </w:tc>
        <w:tc>
          <w:tcPr/>
          <w:p>
            <w:pPr>
              <w:pStyle w:val="Compact"/>
              <w:jc w:val="left"/>
            </w:pPr>
            <w:r>
              <w:t xml:space="preserve">Mitigation</w:t>
            </w:r>
          </w:p>
        </w:tc>
      </w:tr>
      <w:tr>
        <w:tc>
          <w:tcPr/>
          <w:p>
            <w:pPr>
              <w:pStyle w:val="Compact"/>
              <w:jc w:val="left"/>
            </w:pPr>
            <w:r>
              <w:t xml:space="preserve">Client identity</w:t>
            </w:r>
          </w:p>
        </w:tc>
        <w:tc>
          <w:tcPr/>
          <w:p>
            <w:pPr>
              <w:pStyle w:val="Compact"/>
              <w:jc w:val="left"/>
            </w:pPr>
            <w:r>
              <w:t xml:space="preserve">HIGH</w:t>
            </w:r>
          </w:p>
        </w:tc>
        <w:tc>
          <w:tcPr/>
          <w:p>
            <w:pPr>
              <w:pStyle w:val="Compact"/>
              <w:jc w:val="left"/>
            </w:pPr>
            <w:r>
              <w:t xml:space="preserve">Redact completely</w:t>
            </w:r>
          </w:p>
        </w:tc>
      </w:tr>
      <w:tr>
        <w:tc>
          <w:tcPr/>
          <w:p>
            <w:pPr>
              <w:pStyle w:val="Compact"/>
              <w:jc w:val="left"/>
            </w:pPr>
            <w:r>
              <w:t xml:space="preserve">Specific allegations</w:t>
            </w:r>
          </w:p>
        </w:tc>
        <w:tc>
          <w:tcPr/>
          <w:p>
            <w:pPr>
              <w:pStyle w:val="Compact"/>
              <w:jc w:val="left"/>
            </w:pPr>
            <w:r>
              <w:t xml:space="preserve">HIGH</w:t>
            </w:r>
          </w:p>
        </w:tc>
        <w:tc>
          <w:tcPr/>
          <w:p>
            <w:pPr>
              <w:pStyle w:val="Compact"/>
              <w:jc w:val="left"/>
            </w:pPr>
            <w:r>
              <w:t xml:space="preserve">Use generalized terms</w:t>
            </w:r>
          </w:p>
        </w:tc>
      </w:tr>
      <w:tr>
        <w:tc>
          <w:tcPr/>
          <w:p>
            <w:pPr>
              <w:pStyle w:val="Compact"/>
              <w:jc w:val="left"/>
            </w:pPr>
            <w:r>
              <w:t xml:space="preserve">Case strategy</w:t>
            </w:r>
          </w:p>
        </w:tc>
        <w:tc>
          <w:tcPr/>
          <w:p>
            <w:pPr>
              <w:pStyle w:val="Compact"/>
              <w:jc w:val="left"/>
            </w:pPr>
            <w:r>
              <w:t xml:space="preserve">HIGH</w:t>
            </w:r>
          </w:p>
        </w:tc>
        <w:tc>
          <w:tcPr/>
          <w:p>
            <w:pPr>
              <w:pStyle w:val="Compact"/>
              <w:jc w:val="left"/>
            </w:pPr>
            <w:r>
              <w:t xml:space="preserve">Omit strategic details</w:t>
            </w:r>
          </w:p>
        </w:tc>
      </w:tr>
      <w:tr>
        <w:tc>
          <w:tcPr/>
          <w:p>
            <w:pPr>
              <w:pStyle w:val="Compact"/>
              <w:jc w:val="left"/>
            </w:pPr>
            <w:r>
              <w:t xml:space="preserve">Evidence details</w:t>
            </w:r>
          </w:p>
        </w:tc>
        <w:tc>
          <w:tcPr/>
          <w:p>
            <w:pPr>
              <w:pStyle w:val="Compact"/>
              <w:jc w:val="left"/>
            </w:pPr>
            <w:r>
              <w:t xml:space="preserve">MEDIUM</w:t>
            </w:r>
          </w:p>
        </w:tc>
        <w:tc>
          <w:tcPr/>
          <w:p>
            <w:pPr>
              <w:pStyle w:val="Compact"/>
              <w:jc w:val="left"/>
            </w:pPr>
            <w:r>
              <w:t xml:space="preserve">Redact or generalize</w:t>
            </w:r>
          </w:p>
        </w:tc>
      </w:tr>
      <w:tr>
        <w:tc>
          <w:tcPr/>
          <w:p>
            <w:pPr>
              <w:pStyle w:val="Compact"/>
              <w:jc w:val="left"/>
            </w:pPr>
            <w:r>
              <w:t xml:space="preserve">Legal research</w:t>
            </w:r>
          </w:p>
        </w:tc>
        <w:tc>
          <w:tcPr/>
          <w:p>
            <w:pPr>
              <w:pStyle w:val="Compact"/>
              <w:jc w:val="left"/>
            </w:pPr>
            <w:r>
              <w:t xml:space="preserve">LOW</w:t>
            </w:r>
          </w:p>
        </w:tc>
        <w:tc>
          <w:tcPr/>
          <w:p>
            <w:pPr>
              <w:pStyle w:val="Compact"/>
              <w:jc w:val="left"/>
            </w:pPr>
            <w:r>
              <w:t xml:space="preserve">Use anonymized case citations</w:t>
            </w:r>
          </w:p>
        </w:tc>
      </w:tr>
      <w:tr>
        <w:tc>
          <w:tcPr/>
          <w:p>
            <w:pPr>
              <w:pStyle w:val="Compact"/>
              <w:jc w:val="left"/>
            </w:pPr>
            <w:r>
              <w:t xml:space="preserve">General workflow</w:t>
            </w:r>
          </w:p>
        </w:tc>
        <w:tc>
          <w:tcPr/>
          <w:p>
            <w:pPr>
              <w:pStyle w:val="Compact"/>
              <w:jc w:val="left"/>
            </w:pPr>
            <w:r>
              <w:t xml:space="preserve">LOW</w:t>
            </w:r>
          </w:p>
        </w:tc>
        <w:tc>
          <w:tcPr/>
          <w:p>
            <w:pPr>
              <w:pStyle w:val="Compact"/>
              <w:jc w:val="left"/>
            </w:pPr>
            <w:r>
              <w:t xml:space="preserve">Use without restriction</w:t>
            </w:r>
          </w:p>
        </w:tc>
      </w:tr>
    </w:tbl>
    <w:bookmarkEnd w:id="27"/>
    <w:bookmarkStart w:id="28" w:name="the-sanitization-workflow"/>
    <w:p>
      <w:pPr>
        <w:pStyle w:val="Heading2"/>
      </w:pPr>
      <w:r>
        <w:t xml:space="preserve">The Sanitization Workflow</w:t>
      </w:r>
    </w:p>
    <w:p>
      <w:pPr>
        <w:pStyle w:val="FirstParagraph"/>
      </w:pPr>
      <w:r>
        <w:rPr>
          <w:bCs/>
          <w:b/>
        </w:rPr>
        <w:t xml:space="preserve">Step 1: Identify what must be removed</w:t>
      </w:r>
      <w:r>
        <w:t xml:space="preserve"> </w:t>
      </w:r>
      <w:r>
        <w:t xml:space="preserve">— client names/addresses/contacts; complainant and witness names and contacts; case-identifying dates; docket numbers; financial account numbers; Social Security numbers; identifying medical or psychiatric information; case-identifying locations.</w:t>
      </w:r>
    </w:p>
    <w:p>
      <w:pPr>
        <w:pStyle w:val="BodyText"/>
      </w:pPr>
      <w:r>
        <w:rPr>
          <w:bCs/>
          <w:b/>
        </w:rPr>
        <w:t xml:space="preserve">Step 2: Create a Redaction Key</w:t>
      </w:r>
      <w:r>
        <w:t xml:space="preserve"> </w:t>
      </w:r>
      <w:r>
        <w:t xml:space="preserve">— a document mapping redacted names to actual identities. Keep it secure and separate. It never goes into any AI input.</w:t>
      </w:r>
    </w:p>
    <w:p>
      <w:pPr>
        <w:pStyle w:val="BodyText"/>
      </w:pPr>
      <w:r>
        <w:rPr>
          <w:bCs/>
          <w:b/>
        </w:rPr>
        <w:t xml:space="preserve">Step 3: Apply Redactions Consistently</w:t>
      </w:r>
    </w:p>
    <w:p>
      <w:pPr>
        <w:pStyle w:val="SourceCode"/>
      </w:pPr>
      <w:r>
        <w:rPr>
          <w:rStyle w:val="VerbatimChar"/>
        </w:rPr>
        <w:t xml:space="preserve">Original: "Defendant John Smith told Officer Jones on March 15, 2024..."</w:t>
      </w:r>
      <w:r>
        <w:br/>
      </w:r>
      <w:r>
        <w:rPr>
          <w:rStyle w:val="VerbatimChar"/>
        </w:rPr>
        <w:t xml:space="preserve">Redacted: "Defendant D told Officer O-1 on [DATE-1]..."</w:t>
      </w:r>
    </w:p>
    <w:p>
      <w:pPr>
        <w:pStyle w:val="FirstParagraph"/>
      </w:pPr>
      <w:r>
        <w:t xml:space="preserve">Use stable placeholders (O-1, W-2, DATE-1) rather than bare redactions — the lineage, timeline, and knowledge prompts need consistent identities to work.</w:t>
      </w:r>
    </w:p>
    <w:p>
      <w:pPr>
        <w:pStyle w:val="BodyText"/>
      </w:pPr>
      <w:r>
        <w:rPr>
          <w:bCs/>
          <w:b/>
        </w:rPr>
        <w:t xml:space="preserve">Step 4: Verify Redactions</w:t>
      </w:r>
      <w:r>
        <w:t xml:space="preserve"> </w:t>
      </w:r>
      <w:r>
        <w:t xml:space="preserve">— search for names, addresses, phone numbers, email addresses, and date patterns before pasting.</w:t>
      </w:r>
    </w:p>
    <w:bookmarkEnd w:id="28"/>
    <w:bookmarkStart w:id="29" w:name="X19adb8629ef24d6dc8debc3f773a8d91e50f048"/>
    <w:p>
      <w:pPr>
        <w:pStyle w:val="Heading2"/>
      </w:pPr>
      <w:r>
        <w:t xml:space="preserve">What Never Goes In, Regardless of Environment</w:t>
      </w:r>
    </w:p>
    <w:p>
      <w:pPr>
        <w:pStyle w:val="FirstParagraph"/>
      </w:pPr>
      <w:r>
        <w:rPr>
          <w:bCs/>
          <w:b/>
        </w:rPr>
        <w:t xml:space="preserve">Permanently Prohibited:</w:t>
      </w:r>
      <w:r>
        <w:t xml:space="preserve"> </w:t>
      </w:r>
      <w:r>
        <w:t xml:space="preserve">attorney work product reflecting strategy; client confidential communications beyond basic facts; complete unredacted discovery; privileged communications; identifying mental-health or medical records; juvenile records; witness contact information; names of minor children or family members; financial account numbers and passwords; Social Security numbers and tax IDs.</w:t>
      </w:r>
    </w:p>
    <w:p>
      <w:pPr>
        <w:pStyle w:val="BodyText"/>
      </w:pPr>
      <w:r>
        <w:rPr>
          <w:bCs/>
          <w:b/>
        </w:rPr>
        <w:t xml:space="preserve">Only After Redaction:</w:t>
      </w:r>
      <w:r>
        <w:t xml:space="preserve"> </w:t>
      </w:r>
      <w:r>
        <w:t xml:space="preserve">police reports; witness statements; descriptions of photographic/video media (not the media itself, unless your environment is approved for it); legal research summaries.</w:t>
      </w:r>
    </w:p>
    <w:bookmarkEnd w:id="29"/>
    <w:bookmarkStart w:id="30" w:name="when-ai-refuses-legitimate-legal-work"/>
    <w:p>
      <w:pPr>
        <w:pStyle w:val="Heading2"/>
      </w:pPr>
      <w:r>
        <w:t xml:space="preserve">When AI Refuses Legitimate Legal Work</w:t>
      </w:r>
    </w:p>
    <w:tbl>
      <w:tblPr>
        <w:tblStyle w:val="Table"/>
        <w:tblW w:type="pct" w:w="5000"/>
        <w:tblLook w:firstRow="1" w:lastRow="0" w:firstColumn="0" w:lastColumn="0" w:noHBand="0" w:noVBand="0" w:val="0020"/>
        <w:jc w:val="start"/>
      </w:tblPr>
      <w:tblGrid>
        <w:gridCol w:w="4950"/>
        <w:gridCol w:w="2970"/>
      </w:tblGrid>
      <w:tr>
        <w:trPr>
          <w:tblHeader w:val="true"/>
        </w:trPr>
        <w:tc>
          <w:tcPr/>
          <w:p>
            <w:pPr>
              <w:pStyle w:val="Compact"/>
              <w:jc w:val="left"/>
            </w:pPr>
            <w:r>
              <w:t xml:space="preserve">If AI says…</w:t>
            </w:r>
          </w:p>
        </w:tc>
        <w:tc>
          <w:tcPr/>
          <w:p>
            <w:pPr>
              <w:pStyle w:val="Compact"/>
              <w:jc w:val="left"/>
            </w:pPr>
            <w:r>
              <w:t xml:space="preserve">Then…</w:t>
            </w:r>
          </w:p>
        </w:tc>
      </w:tr>
      <w:tr>
        <w:tc>
          <w:tcPr/>
          <w:p>
            <w:pPr>
              <w:pStyle w:val="Compact"/>
              <w:jc w:val="left"/>
            </w:pPr>
            <w:r>
              <w:t xml:space="preserve">“</w:t>
            </w:r>
            <w:r>
              <w:t xml:space="preserve">I cannot provide legal advice</w:t>
            </w:r>
            <w:r>
              <w:t xml:space="preserve">”</w:t>
            </w:r>
          </w:p>
        </w:tc>
        <w:tc>
          <w:tcPr/>
          <w:p>
            <w:pPr>
              <w:pStyle w:val="Compact"/>
              <w:jc w:val="left"/>
            </w:pPr>
            <w:r>
              <w:t xml:space="preserve">Clarify:</w:t>
            </w:r>
            <w:r>
              <w:t xml:space="preserve"> </w:t>
            </w:r>
            <w:r>
              <w:t xml:space="preserve">“</w:t>
            </w:r>
            <w:r>
              <w:t xml:space="preserve">I am not asking for legal advice. I am asking for organization, summarization, or identification of issues.</w:t>
            </w:r>
            <w:r>
              <w:t xml:space="preserve">”</w:t>
            </w:r>
          </w:p>
        </w:tc>
      </w:tr>
      <w:tr>
        <w:tc>
          <w:tcPr/>
          <w:p>
            <w:pPr>
              <w:pStyle w:val="Compact"/>
              <w:jc w:val="left"/>
            </w:pPr>
            <w:r>
              <w:t xml:space="preserve">“</w:t>
            </w:r>
            <w:r>
              <w:t xml:space="preserve">This may violate content policy</w:t>
            </w:r>
            <w:r>
              <w:t xml:space="preserve">”</w:t>
            </w:r>
          </w:p>
        </w:tc>
        <w:tc>
          <w:tcPr/>
          <w:p>
            <w:pPr>
              <w:pStyle w:val="Compact"/>
              <w:jc w:val="left"/>
            </w:pPr>
            <w:r>
              <w:t xml:space="preserve">Check: Is the content actually prohibited? If not, explain:</w:t>
            </w:r>
            <w:r>
              <w:t xml:space="preserve"> </w:t>
            </w:r>
            <w:r>
              <w:t xml:space="preserve">“</w:t>
            </w:r>
            <w:r>
              <w:t xml:space="preserve">This is legitimate legal work in a criminal case.</w:t>
            </w:r>
            <w:r>
              <w:t xml:space="preserve">”</w:t>
            </w:r>
          </w:p>
        </w:tc>
      </w:tr>
      <w:tr>
        <w:tc>
          <w:tcPr/>
          <w:p>
            <w:pPr>
              <w:pStyle w:val="Compact"/>
              <w:jc w:val="left"/>
            </w:pPr>
            <w:r>
              <w:t xml:space="preserve">“</w:t>
            </w:r>
            <w:r>
              <w:t xml:space="preserve">I cannot assist with this</w:t>
            </w:r>
            <w:r>
              <w:t xml:space="preserve">”</w:t>
            </w:r>
          </w:p>
        </w:tc>
        <w:tc>
          <w:tcPr/>
          <w:p>
            <w:pPr>
              <w:pStyle w:val="Compact"/>
              <w:jc w:val="left"/>
            </w:pPr>
            <w:r>
              <w:t xml:space="preserve">Reframe as the specific analytical task:</w:t>
            </w:r>
            <w:r>
              <w:t xml:space="preserve"> </w:t>
            </w:r>
            <w:r>
              <w:t xml:space="preserve">“</w:t>
            </w:r>
            <w:r>
              <w:t xml:space="preserve">Analyze the following statements for factual inconsistencies.</w:t>
            </w:r>
            <w:r>
              <w:t xml:space="preserve">”</w:t>
            </w:r>
          </w:p>
        </w:tc>
      </w:tr>
      <w:tr>
        <w:tc>
          <w:tcPr/>
          <w:p>
            <w:pPr>
              <w:pStyle w:val="Compact"/>
              <w:jc w:val="left"/>
            </w:pPr>
            <w:r>
              <w:t xml:space="preserve">“</w:t>
            </w:r>
            <w:r>
              <w:t xml:space="preserve">This is beyond my capabilities</w:t>
            </w:r>
            <w:r>
              <w:t xml:space="preserve">”</w:t>
            </w:r>
          </w:p>
        </w:tc>
        <w:tc>
          <w:tcPr/>
          <w:p>
            <w:pPr>
              <w:pStyle w:val="Compact"/>
              <w:jc w:val="left"/>
            </w:pPr>
            <w:r>
              <w:t xml:space="preserve">Break the task into smaller pieces.</w:t>
            </w:r>
          </w:p>
        </w:tc>
      </w:tr>
      <w:tr>
        <w:tc>
          <w:tcPr/>
          <w:p>
            <w:pPr>
              <w:pStyle w:val="Compact"/>
              <w:jc w:val="left"/>
            </w:pPr>
            <w:r>
              <w:t xml:space="preserve">“</w:t>
            </w:r>
            <w:r>
              <w:t xml:space="preserve">I don’t have enough information</w:t>
            </w:r>
            <w:r>
              <w:t xml:space="preserve">”</w:t>
            </w:r>
          </w:p>
        </w:tc>
        <w:tc>
          <w:tcPr/>
          <w:p>
            <w:pPr>
              <w:pStyle w:val="Compact"/>
              <w:jc w:val="left"/>
            </w:pPr>
            <w:r>
              <w:t xml:space="preserve">Provide the missing materials or narrow the question.</w:t>
            </w:r>
          </w:p>
        </w:tc>
      </w:tr>
    </w:tbl>
    <w:p>
      <w:pPr>
        <w:pStyle w:val="BodyText"/>
      </w:pPr>
      <w:r>
        <w:t xml:space="preserve">Note what these techniques are for: framing legitimate defense work accurately. They are not for extracting content an environment properly restricts — if a restriction is real, respect it and route the task to an approved environment.</w:t>
      </w:r>
    </w:p>
    <w:bookmarkEnd w:id="30"/>
    <w:bookmarkStart w:id="31" w:name="important-limits"/>
    <w:p>
      <w:pPr>
        <w:pStyle w:val="Heading2"/>
      </w:pPr>
      <w:r>
        <w:t xml:space="preserve">Important Limits</w:t>
      </w:r>
    </w:p>
    <w:p>
      <w:pPr>
        <w:pStyle w:val="FirstParagraph"/>
      </w:pPr>
      <w:r>
        <w:rPr>
          <w:bCs/>
          <w:b/>
        </w:rPr>
        <w:t xml:space="preserve">What These Prompts Cannot Do:</w:t>
      </w:r>
      <w:r>
        <w:t xml:space="preserve"> </w:t>
      </w:r>
      <w:r>
        <w:t xml:space="preserve">1.</w:t>
      </w:r>
      <w:r>
        <w:t xml:space="preserve"> </w:t>
      </w:r>
      <w:r>
        <w:rPr>
          <w:bCs/>
          <w:b/>
        </w:rPr>
        <w:t xml:space="preserve">Provide legal advice</w:t>
      </w:r>
      <w:r>
        <w:t xml:space="preserve"> </w:t>
      </w:r>
      <w:r>
        <w:t xml:space="preserve">— they organize, analyze, and prepare; they do not substitute for professional judgment.</w:t>
      </w:r>
      <w:r>
        <w:t xml:space="preserve"> </w:t>
      </w:r>
      <w:r>
        <w:t xml:space="preserve">2.</w:t>
      </w:r>
      <w:r>
        <w:t xml:space="preserve"> </w:t>
      </w:r>
      <w:r>
        <w:rPr>
          <w:bCs/>
          <w:b/>
        </w:rPr>
        <w:t xml:space="preserve">Guarantee accuracy</w:t>
      </w:r>
      <w:r>
        <w:t xml:space="preserve"> </w:t>
      </w:r>
      <w:r>
        <w:t xml:space="preserve">— hallucinations are real. Verification (Protocol 0.7) is mandatory, not optional.</w:t>
      </w:r>
      <w:r>
        <w:t xml:space="preserve"> </w:t>
      </w:r>
      <w:r>
        <w:t xml:space="preserve">3.</w:t>
      </w:r>
      <w:r>
        <w:t xml:space="preserve"> </w:t>
      </w:r>
      <w:r>
        <w:rPr>
          <w:bCs/>
          <w:b/>
        </w:rPr>
        <w:t xml:space="preserve">Access confidential information</w:t>
      </w:r>
      <w:r>
        <w:t xml:space="preserve"> </w:t>
      </w:r>
      <w:r>
        <w:t xml:space="preserve">— the AI only knows what you provide.</w:t>
      </w:r>
      <w:r>
        <w:t xml:space="preserve"> </w:t>
      </w:r>
      <w:r>
        <w:t xml:space="preserve">4.</w:t>
      </w:r>
      <w:r>
        <w:t xml:space="preserve"> </w:t>
      </w:r>
      <w:r>
        <w:rPr>
          <w:bCs/>
          <w:b/>
        </w:rPr>
        <w:t xml:space="preserve">Replace professional ethics</w:t>
      </w:r>
      <w:r>
        <w:t xml:space="preserve"> </w:t>
      </w:r>
      <w:r>
        <w:t xml:space="preserve">— you remain responsible for confidentiality, privilege, and competence.</w:t>
      </w:r>
      <w:r>
        <w:t xml:space="preserve"> </w:t>
      </w:r>
      <w:r>
        <w:t xml:space="preserve">5.</w:t>
      </w:r>
      <w:r>
        <w:t xml:space="preserve"> </w:t>
      </w:r>
      <w:r>
        <w:rPr>
          <w:bCs/>
          <w:b/>
        </w:rPr>
        <w:t xml:space="preserve">Predict outcomes</w:t>
      </w:r>
      <w:r>
        <w:t xml:space="preserve"> </w:t>
      </w:r>
      <w:r>
        <w:t xml:space="preserve">— no AI can predict what a judge or jury will do, which is why this edition deletes every outcome percentage and numeric case score the original contained.</w:t>
      </w:r>
      <w:r>
        <w:t xml:space="preserve"> </w:t>
      </w:r>
      <w:r>
        <w:t xml:space="preserve">6.</w:t>
      </w:r>
      <w:r>
        <w:t xml:space="preserve"> </w:t>
      </w:r>
      <w:r>
        <w:rPr>
          <w:bCs/>
          <w:b/>
        </w:rPr>
        <w:t xml:space="preserve">Generate complete work product</w:t>
      </w:r>
      <w:r>
        <w:t xml:space="preserve"> </w:t>
      </w:r>
      <w:r>
        <w:t xml:space="preserve">— these prompts create drafts. Everything is MODEL-PROPOSED until you review it.</w:t>
      </w:r>
      <w:r>
        <w:t xml:space="preserve"> </w:t>
      </w:r>
      <w:r>
        <w:t xml:space="preserve">7.</w:t>
      </w:r>
      <w:r>
        <w:t xml:space="preserve"> </w:t>
      </w:r>
      <w:r>
        <w:rPr>
          <w:bCs/>
          <w:b/>
        </w:rPr>
        <w:t xml:space="preserve">Practice law</w:t>
      </w:r>
      <w:r>
        <w:t xml:space="preserve"> </w:t>
      </w:r>
      <w:r>
        <w:t xml:space="preserve">— this tool assists lawyers.</w:t>
      </w:r>
    </w:p>
    <w:bookmarkEnd w:id="31"/>
    <w:bookmarkStart w:id="32" w:name="Xa9d52d98befe2349292dcb07bd538a343dafee7"/>
    <w:p>
      <w:pPr>
        <w:pStyle w:val="Heading2"/>
      </w:pPr>
      <w:r>
        <w:t xml:space="preserve">What AI Gets Wrong, Why It Gets It Wrong, and How to Catch It</w:t>
      </w:r>
    </w:p>
    <w:tbl>
      <w:tblPr>
        <w:tblStyle w:val="Table"/>
        <w:tblW w:type="pct" w:w="5000"/>
        <w:tblLook w:firstRow="1" w:lastRow="0" w:firstColumn="0" w:lastColumn="0" w:noHBand="0" w:noVBand="0" w:val="0020"/>
        <w:jc w:val="start"/>
      </w:tblPr>
      <w:tblGrid>
        <w:gridCol w:w="2160"/>
        <w:gridCol w:w="2700"/>
        <w:gridCol w:w="3060"/>
      </w:tblGrid>
      <w:tr>
        <w:trPr>
          <w:tblHeader w:val="true"/>
        </w:trPr>
        <w:tc>
          <w:tcPr/>
          <w:p>
            <w:pPr>
              <w:pStyle w:val="Compact"/>
              <w:jc w:val="left"/>
            </w:pPr>
            <w:r>
              <w:t xml:space="preserve">Error Type</w:t>
            </w:r>
          </w:p>
        </w:tc>
        <w:tc>
          <w:tcPr/>
          <w:p>
            <w:pPr>
              <w:pStyle w:val="Compact"/>
              <w:jc w:val="left"/>
            </w:pPr>
            <w:r>
              <w:t xml:space="preserve">Why It Happens</w:t>
            </w:r>
          </w:p>
        </w:tc>
        <w:tc>
          <w:tcPr/>
          <w:p>
            <w:pPr>
              <w:pStyle w:val="Compact"/>
              <w:jc w:val="left"/>
            </w:pPr>
            <w:r>
              <w:t xml:space="preserve">How to Catch It</w:t>
            </w:r>
          </w:p>
        </w:tc>
      </w:tr>
      <w:tr>
        <w:tc>
          <w:tcPr/>
          <w:p>
            <w:pPr>
              <w:pStyle w:val="Compact"/>
              <w:jc w:val="left"/>
            </w:pPr>
            <w:r>
              <w:t xml:space="preserve">Hallucination of facts</w:t>
            </w:r>
          </w:p>
        </w:tc>
        <w:tc>
          <w:tcPr/>
          <w:p>
            <w:pPr>
              <w:pStyle w:val="Compact"/>
              <w:jc w:val="left"/>
            </w:pPr>
            <w:r>
              <w:t xml:space="preserve">AI generates plausible-sounding details</w:t>
            </w:r>
          </w:p>
        </w:tc>
        <w:tc>
          <w:tcPr/>
          <w:p>
            <w:pPr>
              <w:pStyle w:val="Compact"/>
              <w:jc w:val="left"/>
            </w:pPr>
            <w:r>
              <w:t xml:space="preserve">Anchor sampling (Protocol 0.7): re-pull cited sources</w:t>
            </w:r>
          </w:p>
        </w:tc>
      </w:tr>
      <w:tr>
        <w:tc>
          <w:tcPr/>
          <w:p>
            <w:pPr>
              <w:pStyle w:val="Compact"/>
              <w:jc w:val="left"/>
            </w:pPr>
            <w:r>
              <w:t xml:space="preserve">Hallucination of case law</w:t>
            </w:r>
          </w:p>
        </w:tc>
        <w:tc>
          <w:tcPr/>
          <w:p>
            <w:pPr>
              <w:pStyle w:val="Compact"/>
              <w:jc w:val="left"/>
            </w:pPr>
            <w:r>
              <w:t xml:space="preserve">AI invents cases that sound real</w:t>
            </w:r>
          </w:p>
        </w:tc>
        <w:tc>
          <w:tcPr/>
          <w:p>
            <w:pPr>
              <w:pStyle w:val="Compact"/>
              <w:jc w:val="left"/>
            </w:pPr>
            <w:r>
              <w:t xml:space="preserve">Protocol 0.6: authority only from supplied research; verify all citations in a legal database</w:t>
            </w:r>
          </w:p>
        </w:tc>
      </w:tr>
      <w:tr>
        <w:tc>
          <w:tcPr/>
          <w:p>
            <w:pPr>
              <w:pStyle w:val="Compact"/>
              <w:jc w:val="left"/>
            </w:pPr>
            <w:r>
              <w:t xml:space="preserve">Misattribution</w:t>
            </w:r>
          </w:p>
        </w:tc>
        <w:tc>
          <w:tcPr/>
          <w:p>
            <w:pPr>
              <w:pStyle w:val="Compact"/>
              <w:jc w:val="left"/>
            </w:pPr>
            <w:r>
              <w:t xml:space="preserve">AI confuses one source with another</w:t>
            </w:r>
          </w:p>
        </w:tc>
        <w:tc>
          <w:tcPr/>
          <w:p>
            <w:pPr>
              <w:pStyle w:val="Compact"/>
              <w:jc w:val="left"/>
            </w:pPr>
            <w:r>
              <w:t xml:space="preserve">Check anchors; the per-proposition rule in Protocol 0.3</w:t>
            </w:r>
          </w:p>
        </w:tc>
      </w:tr>
      <w:tr>
        <w:tc>
          <w:tcPr/>
          <w:p>
            <w:pPr>
              <w:pStyle w:val="Compact"/>
              <w:jc w:val="left"/>
            </w:pPr>
            <w:r>
              <w:t xml:space="preserve">Fabricated quotes</w:t>
            </w:r>
          </w:p>
        </w:tc>
        <w:tc>
          <w:tcPr/>
          <w:p>
            <w:pPr>
              <w:pStyle w:val="Compact"/>
              <w:jc w:val="left"/>
            </w:pPr>
            <w:r>
              <w:t xml:space="preserve">AI invents quotes that seem consistent</w:t>
            </w:r>
          </w:p>
        </w:tc>
        <w:tc>
          <w:tcPr/>
          <w:p>
            <w:pPr>
              <w:pStyle w:val="Compact"/>
              <w:jc w:val="left"/>
            </w:pPr>
            <w:r>
              <w:t xml:space="preserve">Verbatim re-pull of every quote at its anchor</w:t>
            </w:r>
          </w:p>
        </w:tc>
      </w:tr>
      <w:tr>
        <w:tc>
          <w:tcPr/>
          <w:p>
            <w:pPr>
              <w:pStyle w:val="Compact"/>
              <w:jc w:val="left"/>
            </w:pPr>
            <w:r>
              <w:t xml:space="preserve">Overconfidence</w:t>
            </w:r>
          </w:p>
        </w:tc>
        <w:tc>
          <w:tcPr/>
          <w:p>
            <w:pPr>
              <w:pStyle w:val="Compact"/>
              <w:jc w:val="left"/>
            </w:pPr>
            <w:r>
              <w:t xml:space="preserve">AI states speculation as fact</w:t>
            </w:r>
          </w:p>
        </w:tc>
        <w:tc>
          <w:tcPr/>
          <w:p>
            <w:pPr>
              <w:pStyle w:val="Compact"/>
              <w:jc w:val="left"/>
            </w:pPr>
            <w:r>
              <w:t xml:space="preserve">Protocol 0.1 tags; untagged = MODEL-PROPOSED by default</w:t>
            </w:r>
          </w:p>
        </w:tc>
      </w:tr>
      <w:tr>
        <w:tc>
          <w:tcPr/>
          <w:p>
            <w:pPr>
              <w:pStyle w:val="Compact"/>
              <w:jc w:val="left"/>
            </w:pPr>
            <w:r>
              <w:t xml:space="preserve">Omission of bad facts</w:t>
            </w:r>
          </w:p>
        </w:tc>
        <w:tc>
          <w:tcPr/>
          <w:p>
            <w:pPr>
              <w:pStyle w:val="Compact"/>
              <w:jc w:val="left"/>
            </w:pPr>
            <w:r>
              <w:t xml:space="preserve">AI may favor the user’s perspective</w:t>
            </w:r>
          </w:p>
        </w:tc>
        <w:tc>
          <w:tcPr/>
          <w:p>
            <w:pPr>
              <w:pStyle w:val="Compact"/>
              <w:jc w:val="left"/>
            </w:pPr>
            <w:r>
              <w:t xml:space="preserve">Every assessment prompt requires the worst facts, anchored</w:t>
            </w:r>
          </w:p>
        </w:tc>
      </w:tr>
      <w:tr>
        <w:tc>
          <w:tcPr/>
          <w:p>
            <w:pPr>
              <w:pStyle w:val="Compact"/>
              <w:jc w:val="left"/>
            </w:pPr>
            <w:r>
              <w:t xml:space="preserve">Logical leaps</w:t>
            </w:r>
          </w:p>
        </w:tc>
        <w:tc>
          <w:tcPr/>
          <w:p>
            <w:pPr>
              <w:pStyle w:val="Compact"/>
              <w:jc w:val="left"/>
            </w:pPr>
            <w:r>
              <w:t xml:space="preserve">AI fills gaps without flagging them</w:t>
            </w:r>
          </w:p>
        </w:tc>
        <w:tc>
          <w:tcPr/>
          <w:p>
            <w:pPr>
              <w:pStyle w:val="Compact"/>
              <w:jc w:val="left"/>
            </w:pPr>
            <w:r>
              <w:t xml:space="preserve">Premise → leap → conclusion format for every inference</w:t>
            </w:r>
          </w:p>
        </w:tc>
      </w:tr>
      <w:tr>
        <w:tc>
          <w:tcPr/>
          <w:p>
            <w:pPr>
              <w:pStyle w:val="Compact"/>
              <w:jc w:val="left"/>
            </w:pPr>
            <w:r>
              <w:t xml:space="preserve">Absence errors</w:t>
            </w:r>
          </w:p>
        </w:tc>
        <w:tc>
          <w:tcPr/>
          <w:p>
            <w:pPr>
              <w:pStyle w:val="Compact"/>
              <w:jc w:val="left"/>
            </w:pPr>
            <w:r>
              <w:t xml:space="preserve">“</w:t>
            </w:r>
            <w:r>
              <w:t xml:space="preserve">Not found</w:t>
            </w:r>
            <w:r>
              <w:t xml:space="preserve">”</w:t>
            </w:r>
            <w:r>
              <w:t xml:space="preserve"> </w:t>
            </w:r>
            <w:r>
              <w:t xml:space="preserve">silently becomes</w:t>
            </w:r>
            <w:r>
              <w:t xml:space="preserve"> </w:t>
            </w:r>
            <w:r>
              <w:t xml:space="preserve">“</w:t>
            </w:r>
            <w:r>
              <w:t xml:space="preserve">does not exist</w:t>
            </w:r>
            <w:r>
              <w:t xml:space="preserve">”</w:t>
            </w:r>
          </w:p>
        </w:tc>
        <w:tc>
          <w:tcPr/>
          <w:p>
            <w:pPr>
              <w:pStyle w:val="Compact"/>
              <w:jc w:val="left"/>
            </w:pPr>
            <w:r>
              <w:t xml:space="preserve">Protocol 0.4 absence taxonomy; coverage-scoped negatives</w:t>
            </w:r>
          </w:p>
        </w:tc>
      </w:tr>
      <w:tr>
        <w:tc>
          <w:tcPr/>
          <w:p>
            <w:pPr>
              <w:pStyle w:val="Compact"/>
              <w:jc w:val="left"/>
            </w:pPr>
            <w:r>
              <w:t xml:space="preserve">False temporal precision</w:t>
            </w:r>
          </w:p>
        </w:tc>
        <w:tc>
          <w:tcPr/>
          <w:p>
            <w:pPr>
              <w:pStyle w:val="Compact"/>
              <w:jc w:val="left"/>
            </w:pPr>
            <w:r>
              <w:t xml:space="preserve">Header times inherited; approximations promoted</w:t>
            </w:r>
          </w:p>
        </w:tc>
        <w:tc>
          <w:tcPr/>
          <w:p>
            <w:pPr>
              <w:pStyle w:val="Compact"/>
              <w:jc w:val="left"/>
            </w:pPr>
            <w:r>
              <w:t xml:space="preserve">Protocol 0.2 typed temporal assertions</w:t>
            </w:r>
          </w:p>
        </w:tc>
      </w:tr>
      <w:tr>
        <w:tc>
          <w:tcPr/>
          <w:p>
            <w:pPr>
              <w:pStyle w:val="Compact"/>
              <w:jc w:val="left"/>
            </w:pPr>
            <w:r>
              <w:t xml:space="preserve">Cultural bias</w:t>
            </w:r>
          </w:p>
        </w:tc>
        <w:tc>
          <w:tcPr/>
          <w:p>
            <w:pPr>
              <w:pStyle w:val="Compact"/>
              <w:jc w:val="left"/>
            </w:pPr>
            <w:r>
              <w:t xml:space="preserve">Training data bias</w:t>
            </w:r>
          </w:p>
        </w:tc>
        <w:tc>
          <w:tcPr/>
          <w:p>
            <w:pPr>
              <w:pStyle w:val="Compact"/>
              <w:jc w:val="left"/>
            </w:pPr>
            <w:r>
              <w:t xml:space="preserve">Review for fairness; Prompt 24’s demographic prohibitions</w:t>
            </w:r>
          </w:p>
        </w:tc>
      </w:tr>
      <w:tr>
        <w:tc>
          <w:tcPr/>
          <w:p>
            <w:pPr>
              <w:pStyle w:val="Compact"/>
              <w:jc w:val="left"/>
            </w:pPr>
            <w:r>
              <w:t xml:space="preserve">False analogies</w:t>
            </w:r>
          </w:p>
        </w:tc>
        <w:tc>
          <w:tcPr/>
          <w:p>
            <w:pPr>
              <w:pStyle w:val="Compact"/>
              <w:jc w:val="left"/>
            </w:pPr>
            <w:r>
              <w:t xml:space="preserve">AI compares to irrelevant precedents</w:t>
            </w:r>
          </w:p>
        </w:tc>
        <w:tc>
          <w:tcPr/>
          <w:p>
            <w:pPr>
              <w:pStyle w:val="Compact"/>
              <w:jc w:val="left"/>
            </w:pPr>
            <w:r>
              <w:t xml:space="preserve">Verify relevance; authority per Protocol 0.6</w:t>
            </w:r>
          </w:p>
        </w:tc>
      </w:tr>
    </w:tbl>
    <w:bookmarkEnd w:id="32"/>
    <w:bookmarkStart w:id="33" w:name="X56320ab043c3b768fa891f4c29600170023ff95"/>
    <w:p>
      <w:pPr>
        <w:pStyle w:val="Heading2"/>
      </w:pPr>
      <w:r>
        <w:t xml:space="preserve">The Cautionary Tale Every Lawyer Should Know</w:t>
      </w:r>
    </w:p>
    <w:p>
      <w:pPr>
        <w:pStyle w:val="FirstParagraph"/>
      </w:pPr>
      <w:r>
        <w:rPr>
          <w:iCs/>
          <w:i/>
        </w:rPr>
        <w:t xml:space="preserve">In 2023, a lawyer used an AI to draft a motion and submitted it to court. The motion cited multiple cases. None of the cases existed. The court sanctioned the lawyer.</w:t>
      </w:r>
      <w:r>
        <w:t xml:space="preserve"> </w:t>
      </w:r>
      <w:r>
        <w:t xml:space="preserve">That case has since acquired a long line of successors, in state and federal courts, with escalating sanctions. Lessons: verify every citation; never assume AI-generated case law is real; check every factual claim against the source; treat AI output as a draft; your professional judgment is irreplaceable. Protocol 0.6 exists so this playbook cannot reproduce that story.</w:t>
      </w:r>
    </w:p>
    <w:bookmarkEnd w:id="33"/>
    <w:bookmarkStart w:id="34" w:name="X46dad648067b6a38e430013eba0bf7c7e9e2d59"/>
    <w:p>
      <w:pPr>
        <w:pStyle w:val="Heading2"/>
      </w:pPr>
      <w:r>
        <w:t xml:space="preserve">The Failure Modes That Matter in Criminal Defense</w:t>
      </w:r>
    </w:p>
    <w:tbl>
      <w:tblPr>
        <w:tblStyle w:val="Table"/>
        <w:tblW w:type="pct" w:w="5000"/>
        <w:tblLook w:firstRow="1" w:lastRow="0" w:firstColumn="0" w:lastColumn="0" w:noHBand="0" w:noVBand="0" w:val="0020"/>
        <w:jc w:val="start"/>
      </w:tblPr>
      <w:tblGrid>
        <w:gridCol w:w="3261"/>
        <w:gridCol w:w="1863"/>
        <w:gridCol w:w="2795"/>
      </w:tblGrid>
      <w:tr>
        <w:trPr>
          <w:tblHeader w:val="true"/>
        </w:trPr>
        <w:tc>
          <w:tcPr/>
          <w:p>
            <w:pPr>
              <w:pStyle w:val="Compact"/>
              <w:jc w:val="left"/>
            </w:pPr>
            <w:r>
              <w:t xml:space="preserve">Failure Mode</w:t>
            </w:r>
          </w:p>
        </w:tc>
        <w:tc>
          <w:tcPr/>
          <w:p>
            <w:pPr>
              <w:pStyle w:val="Compact"/>
              <w:jc w:val="left"/>
            </w:pPr>
            <w:r>
              <w:t xml:space="preserve">Impact</w:t>
            </w:r>
          </w:p>
        </w:tc>
        <w:tc>
          <w:tcPr/>
          <w:p>
            <w:pPr>
              <w:pStyle w:val="Compact"/>
              <w:jc w:val="left"/>
            </w:pPr>
            <w:r>
              <w:t xml:space="preserve">Prevention</w:t>
            </w:r>
          </w:p>
        </w:tc>
      </w:tr>
      <w:tr>
        <w:tc>
          <w:tcPr/>
          <w:p>
            <w:pPr>
              <w:pStyle w:val="Compact"/>
              <w:jc w:val="left"/>
            </w:pPr>
            <w:r>
              <w:t xml:space="preserve">AI invents exculpatory evidence</w:t>
            </w:r>
          </w:p>
        </w:tc>
        <w:tc>
          <w:tcPr/>
          <w:p>
            <w:pPr>
              <w:pStyle w:val="Compact"/>
              <w:jc w:val="left"/>
            </w:pPr>
            <w:r>
              <w:t xml:space="preserve">You rely on evidence that doesn’t exist</w:t>
            </w:r>
          </w:p>
        </w:tc>
        <w:tc>
          <w:tcPr/>
          <w:p>
            <w:pPr>
              <w:pStyle w:val="Compact"/>
              <w:jc w:val="left"/>
            </w:pPr>
            <w:r>
              <w:t xml:space="preserve">Anchor every claim; canary testing (Protocol 0.7)</w:t>
            </w:r>
          </w:p>
        </w:tc>
      </w:tr>
      <w:tr>
        <w:tc>
          <w:tcPr/>
          <w:p>
            <w:pPr>
              <w:pStyle w:val="Compact"/>
              <w:jc w:val="left"/>
            </w:pPr>
            <w:r>
              <w:t xml:space="preserve">AI overlooks inculpatory evidence</w:t>
            </w:r>
          </w:p>
        </w:tc>
        <w:tc>
          <w:tcPr/>
          <w:p>
            <w:pPr>
              <w:pStyle w:val="Compact"/>
              <w:jc w:val="left"/>
            </w:pPr>
            <w:r>
              <w:t xml:space="preserve">You are unprepared for the State’s case</w:t>
            </w:r>
          </w:p>
        </w:tc>
        <w:tc>
          <w:tcPr/>
          <w:p>
            <w:pPr>
              <w:pStyle w:val="Compact"/>
              <w:jc w:val="left"/>
            </w:pPr>
            <w:r>
              <w:t xml:space="preserve">“</w:t>
            </w:r>
            <w:r>
              <w:t xml:space="preserve">Worst facts</w:t>
            </w:r>
            <w:r>
              <w:t xml:space="preserve">”</w:t>
            </w:r>
            <w:r>
              <w:t xml:space="preserve"> </w:t>
            </w:r>
            <w:r>
              <w:t xml:space="preserve">required in every assessment</w:t>
            </w:r>
          </w:p>
        </w:tc>
      </w:tr>
      <w:tr>
        <w:tc>
          <w:tcPr/>
          <w:p>
            <w:pPr>
              <w:pStyle w:val="Compact"/>
              <w:jc w:val="left"/>
            </w:pPr>
            <w:r>
              <w:t xml:space="preserve">AI generates improper legal standard</w:t>
            </w:r>
          </w:p>
        </w:tc>
        <w:tc>
          <w:tcPr/>
          <w:p>
            <w:pPr>
              <w:pStyle w:val="Compact"/>
              <w:jc w:val="left"/>
            </w:pPr>
            <w:r>
              <w:t xml:space="preserve">Motion denied</w:t>
            </w:r>
          </w:p>
        </w:tc>
        <w:tc>
          <w:tcPr/>
          <w:p>
            <w:pPr>
              <w:pStyle w:val="Compact"/>
              <w:jc w:val="left"/>
            </w:pPr>
            <w:r>
              <w:t xml:space="preserve">Protocol 0.6; verify every standard</w:t>
            </w:r>
          </w:p>
        </w:tc>
      </w:tr>
      <w:tr>
        <w:tc>
          <w:tcPr/>
          <w:p>
            <w:pPr>
              <w:pStyle w:val="Compact"/>
              <w:jc w:val="left"/>
            </w:pPr>
            <w:r>
              <w:t xml:space="preserve">AI misstates burden of proof</w:t>
            </w:r>
          </w:p>
        </w:tc>
        <w:tc>
          <w:tcPr/>
          <w:p>
            <w:pPr>
              <w:pStyle w:val="Compact"/>
              <w:jc w:val="left"/>
            </w:pPr>
            <w:r>
              <w:t xml:space="preserve">Weak arguments</w:t>
            </w:r>
          </w:p>
        </w:tc>
        <w:tc>
          <w:tcPr/>
          <w:p>
            <w:pPr>
              <w:pStyle w:val="Compact"/>
              <w:jc w:val="left"/>
            </w:pPr>
            <w:r>
              <w:t xml:space="preserve">Verify burden statements against supplied law</w:t>
            </w:r>
          </w:p>
        </w:tc>
      </w:tr>
      <w:tr>
        <w:tc>
          <w:tcPr/>
          <w:p>
            <w:pPr>
              <w:pStyle w:val="Compact"/>
              <w:jc w:val="left"/>
            </w:pPr>
            <w:r>
              <w:t xml:space="preserve">AI hallucinates witness statements</w:t>
            </w:r>
          </w:p>
        </w:tc>
        <w:tc>
          <w:tcPr/>
          <w:p>
            <w:pPr>
              <w:pStyle w:val="Compact"/>
              <w:jc w:val="left"/>
            </w:pPr>
            <w:r>
              <w:t xml:space="preserve">Cross-examination fails</w:t>
            </w:r>
          </w:p>
        </w:tc>
        <w:tc>
          <w:tcPr/>
          <w:p>
            <w:pPr>
              <w:pStyle w:val="Compact"/>
              <w:jc w:val="left"/>
            </w:pPr>
            <w:r>
              <w:t xml:space="preserve">Lineage (Prompt 46) works only from verbatim quotes with anchors</w:t>
            </w:r>
          </w:p>
        </w:tc>
      </w:tr>
      <w:tr>
        <w:tc>
          <w:tcPr/>
          <w:p>
            <w:pPr>
              <w:pStyle w:val="Compact"/>
              <w:jc w:val="left"/>
            </w:pPr>
            <w:r>
              <w:t xml:space="preserve">AI suggests unethical tactic</w:t>
            </w:r>
          </w:p>
        </w:tc>
        <w:tc>
          <w:tcPr/>
          <w:p>
            <w:pPr>
              <w:pStyle w:val="Compact"/>
              <w:jc w:val="left"/>
            </w:pPr>
            <w:r>
              <w:t xml:space="preserve">Ethical violation</w:t>
            </w:r>
          </w:p>
        </w:tc>
        <w:tc>
          <w:tcPr/>
          <w:p>
            <w:pPr>
              <w:pStyle w:val="Compact"/>
              <w:jc w:val="left"/>
            </w:pPr>
            <w:r>
              <w:t xml:space="preserve">Review; the prompts’ own prohibitions (no coaching, no demographic strikes, no vouching)</w:t>
            </w:r>
          </w:p>
        </w:tc>
      </w:tr>
      <w:tr>
        <w:tc>
          <w:tcPr/>
          <w:p>
            <w:pPr>
              <w:pStyle w:val="Compact"/>
              <w:jc w:val="left"/>
            </w:pPr>
            <w:r>
              <w:t xml:space="preserve">AI misses constitutional issue</w:t>
            </w:r>
          </w:p>
        </w:tc>
        <w:tc>
          <w:tcPr/>
          <w:p>
            <w:pPr>
              <w:pStyle w:val="Compact"/>
              <w:jc w:val="left"/>
            </w:pPr>
            <w:r>
              <w:t xml:space="preserve">Waiver</w:t>
            </w:r>
          </w:p>
        </w:tc>
        <w:tc>
          <w:tcPr/>
          <w:p>
            <w:pPr>
              <w:pStyle w:val="Compact"/>
              <w:jc w:val="left"/>
            </w:pPr>
            <w:r>
              <w:t xml:space="preserve">Independent review; Prompt 51 tracks what was actually raised</w:t>
            </w:r>
          </w:p>
        </w:tc>
      </w:tr>
      <w:tr>
        <w:tc>
          <w:tcPr/>
          <w:p>
            <w:pPr>
              <w:pStyle w:val="Compact"/>
              <w:jc w:val="left"/>
            </w:pPr>
            <w:r>
              <w:t xml:space="preserve">AI turns absence into proof</w:t>
            </w:r>
          </w:p>
        </w:tc>
        <w:tc>
          <w:tcPr/>
          <w:p>
            <w:pPr>
              <w:pStyle w:val="Compact"/>
              <w:jc w:val="left"/>
            </w:pPr>
            <w:r>
              <w:t xml:space="preserve">False spoliation or false comfort</w:t>
            </w:r>
          </w:p>
        </w:tc>
        <w:tc>
          <w:tcPr/>
          <w:p>
            <w:pPr>
              <w:pStyle w:val="Compact"/>
              <w:jc w:val="left"/>
            </w:pPr>
            <w:r>
              <w:t xml:space="preserve">Protocol 0.4; Prompt 9’s expectation anchors</w:t>
            </w:r>
          </w:p>
        </w:tc>
      </w:tr>
    </w:tbl>
    <w:bookmarkEnd w:id="34"/>
    <w:bookmarkStart w:id="35" w:name="the-verification-protocol"/>
    <w:p>
      <w:pPr>
        <w:pStyle w:val="Heading2"/>
      </w:pPr>
      <w:r>
        <w:t xml:space="preserve">The Verification Protocol</w:t>
      </w:r>
    </w:p>
    <w:p>
      <w:pPr>
        <w:pStyle w:val="FirstParagraph"/>
      </w:pPr>
      <w:r>
        <w:t xml:space="preserve">This edition replaces the original self-audit model. Verification is Protocol 0.7 — a</w:t>
      </w:r>
      <w:r>
        <w:t xml:space="preserve"> </w:t>
      </w:r>
      <w:r>
        <w:rPr>
          <w:bCs/>
          <w:b/>
        </w:rPr>
        <w:t xml:space="preserve">separate pass</w:t>
      </w:r>
      <w:r>
        <w:t xml:space="preserve">, ideally a fresh session, that samples anchors, re-pulls quotes, runs canary questions, and audits tags and coverage. The checklists printed at the end of prompts are</w:t>
      </w:r>
      <w:r>
        <w:t xml:space="preserve"> </w:t>
      </w:r>
      <w:r>
        <w:rPr>
          <w:bCs/>
          <w:b/>
        </w:rPr>
        <w:t xml:space="preserve">reviewer checklists for you</w:t>
      </w:r>
      <w:r>
        <w:t xml:space="preserve">, not self-certification scripts for the model. Before relying on any output: source check, citation check (legal database), fact check against the record, logic check, completeness check (what’s missing? were bad facts omitted?), ethics check, and the professional-judgment check that no protocol replaces.</w:t>
      </w:r>
    </w:p>
    <w:bookmarkEnd w:id="35"/>
    <w:bookmarkStart w:id="36" w:name="the-mindset"/>
    <w:p>
      <w:pPr>
        <w:pStyle w:val="Heading2"/>
      </w:pPr>
      <w:r>
        <w:t xml:space="preserve">The Mindset</w:t>
      </w:r>
    </w:p>
    <w:p>
      <w:pPr>
        <w:pStyle w:val="FirstParagraph"/>
      </w:pPr>
      <w:r>
        <w:rPr>
          <w:bCs/>
          <w:b/>
        </w:rPr>
        <w:t xml:space="preserve">Use AI as a tool, not as a partner.</w:t>
      </w:r>
      <w:r>
        <w:t xml:space="preserve"> </w:t>
      </w:r>
      <w:r>
        <w:t xml:space="preserve">You are the lawyer; the AI is an assistant. It is a force multiplier for organization, analysis, and drafting; it cannot exercise judgment. Discipline is essential — the prompts constrain the AI; use them as written. Skepticism is healthy — treat every output as potentially containing errors. Transparency is wise — know your jurisdiction’s disclosure rules.</w:t>
      </w:r>
    </w:p>
    <w:bookmarkEnd w:id="36"/>
    <w:bookmarkStart w:id="44" w:name="the-anatomy-of-these-prompts"/>
    <w:p>
      <w:pPr>
        <w:pStyle w:val="Heading2"/>
      </w:pPr>
      <w:r>
        <w:t xml:space="preserve">The Anatomy of These Prompts</w:t>
      </w:r>
    </w:p>
    <w:bookmarkStart w:id="37" w:name="X9e9c7c45fb450f7c7286ed1368a80606bcc1381"/>
    <w:p>
      <w:pPr>
        <w:pStyle w:val="Heading3"/>
      </w:pPr>
      <w:r>
        <w:t xml:space="preserve">The Eight Components (as revised in this edition)</w:t>
      </w:r>
    </w:p>
    <w:p>
      <w:pPr>
        <w:pStyle w:val="FirstParagraph"/>
      </w:pPr>
      <w:r>
        <w:rPr>
          <w:bCs/>
          <w:b/>
        </w:rPr>
        <w:t xml:space="preserve">Component 1: Role Assignment</w:t>
      </w:r>
      <w:r>
        <w:t xml:space="preserve"> </w:t>
      </w:r>
      <w:r>
        <w:t xml:space="preserve">—</w:t>
      </w:r>
      <w:r>
        <w:t xml:space="preserve"> </w:t>
      </w:r>
      <w:r>
        <w:t xml:space="preserve">“</w:t>
      </w:r>
      <w:r>
        <w:t xml:space="preserve">Act as a senior criminal defense lawyer…</w:t>
      </w:r>
      <w:r>
        <w:t xml:space="preserve">”</w:t>
      </w:r>
      <w:r>
        <w:t xml:space="preserve"> </w:t>
      </w:r>
      <w:r>
        <w:t xml:space="preserve">Establishes expertise, perspective, tone.</w:t>
      </w:r>
    </w:p>
    <w:p>
      <w:pPr>
        <w:pStyle w:val="BodyText"/>
      </w:pPr>
      <w:r>
        <w:rPr>
          <w:bCs/>
          <w:b/>
        </w:rPr>
        <w:t xml:space="preserve">Component 2: Task Definition</w:t>
      </w:r>
      <w:r>
        <w:t xml:space="preserve"> </w:t>
      </w:r>
      <w:r>
        <w:t xml:space="preserve">— what the AI should actually do. Be specific.</w:t>
      </w:r>
    </w:p>
    <w:p>
      <w:pPr>
        <w:pStyle w:val="BodyText"/>
      </w:pPr>
      <w:r>
        <w:rPr>
          <w:bCs/>
          <w:b/>
        </w:rPr>
        <w:t xml:space="preserve">Component 3: Boundary Setting</w:t>
      </w:r>
      <w:r>
        <w:t xml:space="preserve"> </w:t>
      </w:r>
      <w:r>
        <w:t xml:space="preserve">— what the AI must not do. Critical for reliability.</w:t>
      </w:r>
    </w:p>
    <w:p>
      <w:pPr>
        <w:pStyle w:val="BodyText"/>
      </w:pPr>
      <w:r>
        <w:rPr>
          <w:bCs/>
          <w:b/>
        </w:rPr>
        <w:t xml:space="preserve">Component 4: Protocol Incorporation</w:t>
      </w:r>
      <w:r>
        <w:t xml:space="preserve"> </w:t>
      </w:r>
      <w:r>
        <w:rPr>
          <w:iCs/>
          <w:i/>
        </w:rPr>
        <w:t xml:space="preserve">(replaces the old repeated boilerplate)</w:t>
      </w:r>
      <w:r>
        <w:t xml:space="preserve"> </w:t>
      </w:r>
      <w:r>
        <w:t xml:space="preserve">— the line</w:t>
      </w:r>
      <w:r>
        <w:t xml:space="preserve"> </w:t>
      </w:r>
      <w:r>
        <w:t xml:space="preserve">“</w:t>
      </w:r>
      <w:r>
        <w:t xml:space="preserve">Apply Playbook Protocols 0.1–0.8</w:t>
      </w:r>
      <w:r>
        <w:t xml:space="preserve">”</w:t>
      </w:r>
      <w:r>
        <w:t xml:space="preserve"> </w:t>
      </w:r>
      <w:r>
        <w:t xml:space="preserve">pulls in source anchoring, uncertainty tagging, temporal typing, the reliability framework, the absence taxonomy, coverage rules, citation integrity, and the prohibited inferences — identically, in every prompt. The original repeated these rules per-prompt and drifted (three different source hierarchies); centralizing them is what fixed that.</w:t>
      </w:r>
    </w:p>
    <w:p>
      <w:pPr>
        <w:pStyle w:val="BodyText"/>
      </w:pPr>
      <w:r>
        <w:rPr>
          <w:bCs/>
          <w:b/>
        </w:rPr>
        <w:t xml:space="preserve">Component 5: Calibration Gate</w:t>
      </w:r>
      <w:r>
        <w:t xml:space="preserve"> </w:t>
      </w:r>
      <w:r>
        <w:rPr>
          <w:iCs/>
          <w:i/>
        </w:rPr>
        <w:t xml:space="preserve">(revised)</w:t>
      </w:r>
      <w:r>
        <w:t xml:space="preserve"> </w:t>
      </w:r>
      <w:r>
        <w:t xml:space="preserve">— the original asked the model to</w:t>
      </w:r>
      <w:r>
        <w:t xml:space="preserve"> </w:t>
      </w:r>
      <w:r>
        <w:t xml:space="preserve">“</w:t>
      </w:r>
      <w:r>
        <w:t xml:space="preserve">respond with just these answers before proceeding,</w:t>
      </w:r>
      <w:r>
        <w:t xml:space="preserve">”</w:t>
      </w:r>
      <w:r>
        <w:t xml:space="preserve"> </w:t>
      </w:r>
      <w:r>
        <w:t xml:space="preserve">but in a single turn there is no</w:t>
      </w:r>
      <w:r>
        <w:t xml:space="preserve"> </w:t>
      </w:r>
      <w:r>
        <w:t xml:space="preserve">“</w:t>
      </w:r>
      <w:r>
        <w:t xml:space="preserve">before</w:t>
      </w:r>
      <w:r>
        <w:t xml:space="preserve">”</w:t>
      </w:r>
      <w:r>
        <w:t xml:space="preserve"> </w:t>
      </w:r>
      <w:r>
        <w:t xml:space="preserve">— the model answered itself and kept going. In this edition the calibration is a</w:t>
      </w:r>
      <w:r>
        <w:t xml:space="preserve"> </w:t>
      </w:r>
      <w:r>
        <w:rPr>
          <w:bCs/>
          <w:b/>
        </w:rPr>
        <w:t xml:space="preserve">separate turn</w:t>
      </w:r>
      <w:r>
        <w:t xml:space="preserve">: the model answers with source anchors and</w:t>
      </w:r>
      <w:r>
        <w:t xml:space="preserve"> </w:t>
      </w:r>
      <w:r>
        <w:rPr>
          <w:bCs/>
          <w:b/>
        </w:rPr>
        <w:t xml:space="preserve">stops</w:t>
      </w:r>
      <w:r>
        <w:t xml:space="preserve">; you spot-check the anchors against the file; only your</w:t>
      </w:r>
      <w:r>
        <w:t xml:space="preserve"> </w:t>
      </w:r>
      <w:r>
        <w:t xml:space="preserve">“</w:t>
      </w:r>
      <w:r>
        <w:t xml:space="preserve">PROCEED</w:t>
      </w:r>
      <w:r>
        <w:t xml:space="preserve">”</w:t>
      </w:r>
      <w:r>
        <w:t xml:space="preserve"> </w:t>
      </w:r>
      <w:r>
        <w:t xml:space="preserve">starts generation.</w:t>
      </w:r>
    </w:p>
    <w:p>
      <w:pPr>
        <w:pStyle w:val="BodyText"/>
      </w:pPr>
      <w:r>
        <w:rPr>
          <w:bCs/>
          <w:b/>
        </w:rPr>
        <w:t xml:space="preserve">Component 6: Output Structure</w:t>
      </w:r>
      <w:r>
        <w:t xml:space="preserve"> </w:t>
      </w:r>
      <w:r>
        <w:t xml:space="preserve">— organized, consistent, usable output.</w:t>
      </w:r>
    </w:p>
    <w:p>
      <w:pPr>
        <w:pStyle w:val="BodyText"/>
      </w:pPr>
      <w:r>
        <w:rPr>
          <w:bCs/>
          <w:b/>
        </w:rPr>
        <w:t xml:space="preserve">Component 7: Refusal Conditions</w:t>
      </w:r>
      <w:r>
        <w:t xml:space="preserve"> </w:t>
      </w:r>
      <w:r>
        <w:rPr>
          <w:iCs/>
          <w:i/>
        </w:rPr>
        <w:t xml:space="preserve">(new)</w:t>
      </w:r>
      <w:r>
        <w:t xml:space="preserve"> </w:t>
      </w:r>
      <w:r>
        <w:t xml:space="preserve">— the conditions under which the honest output is a refusal or a NOT ASSESSABLE finding (no manifest, no contemporaneous record, coverage gap). A prompt that cannot refuse cannot be trusted to proceed.</w:t>
      </w:r>
    </w:p>
    <w:p>
      <w:pPr>
        <w:pStyle w:val="BodyText"/>
      </w:pPr>
      <w:r>
        <w:rPr>
          <w:bCs/>
          <w:b/>
        </w:rPr>
        <w:t xml:space="preserve">Component 8: Reviewer Checklist</w:t>
      </w:r>
      <w:r>
        <w:t xml:space="preserve"> </w:t>
      </w:r>
      <w:r>
        <w:rPr>
          <w:iCs/>
          <w:i/>
        </w:rPr>
        <w:t xml:space="preserve">(revised)</w:t>
      </w:r>
      <w:r>
        <w:t xml:space="preserve"> </w:t>
      </w:r>
      <w:r>
        <w:t xml:space="preserve">— the original ended each prompt with a self-audit the model graded itself on. That is theater: a model that hallucinated checks the</w:t>
      </w:r>
      <w:r>
        <w:t xml:space="preserve"> </w:t>
      </w:r>
      <w:r>
        <w:t xml:space="preserve">“</w:t>
      </w:r>
      <w:r>
        <w:t xml:space="preserve">I didn’t hallucinate</w:t>
      </w:r>
      <w:r>
        <w:t xml:space="preserve">”</w:t>
      </w:r>
      <w:r>
        <w:t xml:space="preserve"> </w:t>
      </w:r>
      <w:r>
        <w:t xml:space="preserve">box with the same fluency. The checklist is now addressed to</w:t>
      </w:r>
      <w:r>
        <w:t xml:space="preserve"> </w:t>
      </w:r>
      <w:r>
        <w:rPr>
          <w:bCs/>
          <w:b/>
        </w:rPr>
        <w:t xml:space="preserve">you</w:t>
      </w:r>
      <w:r>
        <w:t xml:space="preserve">, and real verification is the separate pass in Protocol 0.7.</w:t>
      </w:r>
    </w:p>
    <w:bookmarkEnd w:id="37"/>
    <w:bookmarkStart w:id="38" w:name="why-the-boilerplate-now-lives-in-part-0"/>
    <w:p>
      <w:pPr>
        <w:pStyle w:val="Heading3"/>
      </w:pPr>
      <w:r>
        <w:t xml:space="preserve">Why the Boilerplate Now Lives in Part 0</w:t>
      </w:r>
    </w:p>
    <w:p>
      <w:pPr>
        <w:pStyle w:val="FirstParagraph"/>
      </w:pPr>
      <w:r>
        <w:t xml:space="preserve">The original repeated source-anchoring and uncertainty rules in every prompt for consistency and constraint. The intent was right; the execution drifted — by the time the book reached Prompt 7 it contained three incompatible evidence hierarchies, and each prompt had its own tag vocabulary. Part 0 keeps the constraint and removes the drift: one set of rules, incorporated by reference, impossible to fork.</w:t>
      </w:r>
    </w:p>
    <w:bookmarkEnd w:id="38"/>
    <w:bookmarkStart w:id="39" w:name="X767a64a84ea5904e5e90d30739f547ce6cdaa52"/>
    <w:p>
      <w:pPr>
        <w:pStyle w:val="Heading3"/>
      </w:pPr>
      <w:r>
        <w:t xml:space="preserve">Modifying the Prompts: What Bends and What Breaks</w:t>
      </w:r>
    </w:p>
    <w:p>
      <w:pPr>
        <w:pStyle w:val="FirstParagraph"/>
      </w:pPr>
      <w:r>
        <w:rPr>
          <w:bCs/>
          <w:b/>
        </w:rPr>
        <w:t xml:space="preserve">Safe to modify:</w:t>
      </w:r>
      <w:r>
        <w:t xml:space="preserve"> </w:t>
      </w:r>
      <w:r>
        <w:t xml:space="preserve">output structure (add/remove relevant sections); task definition (clarify or narrow, never expand); case materials; tier selection; case-specific instructions.</w:t>
      </w:r>
    </w:p>
    <w:p>
      <w:pPr>
        <w:pStyle w:val="BodyText"/>
      </w:pPr>
      <w:r>
        <w:rPr>
          <w:bCs/>
          <w:b/>
        </w:rPr>
        <w:t xml:space="preserve">Breaks if modified:</w:t>
      </w:r>
      <w:r>
        <w:t xml:space="preserve"> </w:t>
      </w:r>
      <w:r>
        <w:t xml:space="preserve">the Protocols line (removing it removes anchoring, tags, and the absence taxonomy at once); boundary settings; the calibration gate (running past it defeats its purpose); refusal conditions (a prompt forced to answer will fabricate); the role assignment; Protocol 0.6 in any drafting prompt.</w:t>
      </w:r>
    </w:p>
    <w:bookmarkEnd w:id="39"/>
    <w:bookmarkStart w:id="40" w:name="building-your-own-the-template"/>
    <w:p>
      <w:pPr>
        <w:pStyle w:val="Heading3"/>
      </w:pPr>
      <w:r>
        <w:t xml:space="preserve">Building Your Own: The Template</w:t>
      </w:r>
    </w:p>
    <w:p>
      <w:pPr>
        <w:pStyle w:val="SourceCode"/>
      </w:pPr>
      <w:r>
        <w:rPr>
          <w:rStyle w:val="VerbatimChar"/>
        </w:rPr>
        <w:t xml:space="preserve">Act as a senior criminal defense lawyer. [TASK DEFINITION]</w:t>
      </w:r>
      <w:r>
        <w:br/>
      </w:r>
      <w:r>
        <w:rPr>
          <w:rStyle w:val="VerbatimChar"/>
        </w:rPr>
        <w:t xml:space="preserve">Apply Playbook Protocols 0.1–0.8. Reproduce the Coverage Declaration.</w:t>
      </w:r>
      <w:r>
        <w:br/>
      </w:r>
      <w:r>
        <w:br/>
      </w:r>
      <w:r>
        <w:rPr>
          <w:rStyle w:val="VerbatimChar"/>
        </w:rPr>
        <w:t xml:space="preserve">Your task: [SPECIFIC TASK].</w:t>
      </w:r>
      <w:r>
        <w:br/>
      </w:r>
      <w:r>
        <w:rPr>
          <w:rStyle w:val="VerbatimChar"/>
        </w:rPr>
        <w:t xml:space="preserve">Do not [BOUNDARY 1]. Do not [BOUNDARY 2].</w:t>
      </w:r>
      <w:r>
        <w:br/>
      </w:r>
      <w:r>
        <w:br/>
      </w:r>
      <w:r>
        <w:rPr>
          <w:rStyle w:val="VerbatimChar"/>
        </w:rPr>
        <w:t xml:space="preserve">STAGE 1 — CALIBRATION TURN. Answer only the following, each with source</w:t>
      </w:r>
      <w:r>
        <w:br/>
      </w:r>
      <w:r>
        <w:rPr>
          <w:rStyle w:val="VerbatimChar"/>
        </w:rPr>
        <w:t xml:space="preserve">anchors, then STOP for "PROCEED": [2–4 QUESTIONS]</w:t>
      </w:r>
      <w:r>
        <w:br/>
      </w:r>
      <w:r>
        <w:br/>
      </w:r>
      <w:r>
        <w:rPr>
          <w:rStyle w:val="VerbatimChar"/>
        </w:rPr>
        <w:t xml:space="preserve">STAGE 2 — after "PROCEED":</w:t>
      </w:r>
      <w:r>
        <w:br/>
      </w:r>
      <w:r>
        <w:rPr>
          <w:rStyle w:val="VerbatimChar"/>
        </w:rPr>
        <w:t xml:space="preserve">OUTPUT STRUCTURE: [SECTIONS]</w:t>
      </w:r>
      <w:r>
        <w:br/>
      </w:r>
      <w:r>
        <w:rPr>
          <w:rStyle w:val="VerbatimChar"/>
        </w:rPr>
        <w:t xml:space="preserve">REFUSAL CONDITIONS: [WHEN THE HONEST OUTPUT IS "NOT ASSESSABLE" OR A REFUSAL]</w:t>
      </w:r>
      <w:r>
        <w:br/>
      </w:r>
      <w:r>
        <w:br/>
      </w:r>
      <w:r>
        <w:rPr>
          <w:rStyle w:val="VerbatimChar"/>
        </w:rPr>
        <w:t xml:space="preserve">MATERIALS: [INSERT]</w:t>
      </w:r>
    </w:p>
    <w:p>
      <w:pPr>
        <w:pStyle w:val="FirstParagraph"/>
      </w:pPr>
      <w:r>
        <w:t xml:space="preserve">Reviewer checklist (for you): anchors sampled; quotes verbatim; tags present; negatives coverage-scoped.</w:t>
      </w:r>
    </w:p>
    <w:bookmarkEnd w:id="40"/>
    <w:bookmarkStart w:id="41" w:name="working-the-output-the-eight-moves"/>
    <w:p>
      <w:pPr>
        <w:pStyle w:val="Heading3"/>
      </w:pPr>
      <w:r>
        <w:t xml:space="preserve">Working the Output: The Eight Moves</w:t>
      </w:r>
    </w:p>
    <w:tbl>
      <w:tblPr>
        <w:tblStyle w:val="Table"/>
        <w:tblW w:type="pct" w:w="5000"/>
        <w:tblLook w:firstRow="1" w:lastRow="0" w:firstColumn="0" w:lastColumn="0" w:noHBand="0" w:noVBand="0" w:val="0020"/>
        <w:jc w:val="start"/>
      </w:tblPr>
      <w:tblGrid>
        <w:gridCol w:w="2262"/>
        <w:gridCol w:w="2262"/>
        <w:gridCol w:w="3394"/>
      </w:tblGrid>
      <w:tr>
        <w:trPr>
          <w:tblHeader w:val="true"/>
        </w:trPr>
        <w:tc>
          <w:tcPr/>
          <w:p>
            <w:pPr>
              <w:pStyle w:val="Compact"/>
              <w:jc w:val="left"/>
            </w:pPr>
            <w:r>
              <w:t xml:space="preserve">Move</w:t>
            </w:r>
          </w:p>
        </w:tc>
        <w:tc>
          <w:tcPr/>
          <w:p>
            <w:pPr>
              <w:pStyle w:val="Compact"/>
              <w:jc w:val="left"/>
            </w:pPr>
            <w:r>
              <w:t xml:space="preserve">When</w:t>
            </w:r>
          </w:p>
        </w:tc>
        <w:tc>
          <w:tcPr/>
          <w:p>
            <w:pPr>
              <w:pStyle w:val="Compact"/>
              <w:jc w:val="left"/>
            </w:pPr>
            <w:r>
              <w:t xml:space="preserve">Example</w:t>
            </w:r>
          </w:p>
        </w:tc>
      </w:tr>
      <w:tr>
        <w:tc>
          <w:tcPr/>
          <w:p>
            <w:pPr>
              <w:pStyle w:val="Compact"/>
              <w:jc w:val="left"/>
            </w:pPr>
            <w:r>
              <w:t xml:space="preserve">Clarify</w:t>
            </w:r>
          </w:p>
        </w:tc>
        <w:tc>
          <w:tcPr/>
          <w:p>
            <w:pPr>
              <w:pStyle w:val="Compact"/>
              <w:jc w:val="left"/>
            </w:pPr>
            <w:r>
              <w:t xml:space="preserve">Output unclear</w:t>
            </w:r>
          </w:p>
        </w:tc>
        <w:tc>
          <w:tcPr/>
          <w:p>
            <w:pPr>
              <w:pStyle w:val="Compact"/>
              <w:jc w:val="left"/>
            </w:pPr>
            <w:r>
              <w:t xml:space="preserve">“</w:t>
            </w:r>
            <w:r>
              <w:t xml:space="preserve">Clarify what you mean by [X].</w:t>
            </w:r>
            <w:r>
              <w:t xml:space="preserve">”</w:t>
            </w:r>
          </w:p>
        </w:tc>
      </w:tr>
      <w:tr>
        <w:tc>
          <w:tcPr/>
          <w:p>
            <w:pPr>
              <w:pStyle w:val="Compact"/>
              <w:jc w:val="left"/>
            </w:pPr>
            <w:r>
              <w:t xml:space="preserve">Expand</w:t>
            </w:r>
          </w:p>
        </w:tc>
        <w:tc>
          <w:tcPr/>
          <w:p>
            <w:pPr>
              <w:pStyle w:val="Compact"/>
              <w:jc w:val="left"/>
            </w:pPr>
            <w:r>
              <w:t xml:space="preserve">Too brief</w:t>
            </w:r>
          </w:p>
        </w:tc>
        <w:tc>
          <w:tcPr/>
          <w:p>
            <w:pPr>
              <w:pStyle w:val="Compact"/>
              <w:jc w:val="left"/>
            </w:pPr>
            <w:r>
              <w:t xml:space="preserve">“</w:t>
            </w:r>
            <w:r>
              <w:t xml:space="preserve">Expand section 3.</w:t>
            </w:r>
            <w:r>
              <w:t xml:space="preserve">”</w:t>
            </w:r>
          </w:p>
        </w:tc>
      </w:tr>
      <w:tr>
        <w:tc>
          <w:tcPr/>
          <w:p>
            <w:pPr>
              <w:pStyle w:val="Compact"/>
              <w:jc w:val="left"/>
            </w:pPr>
            <w:r>
              <w:t xml:space="preserve">Focus</w:t>
            </w:r>
          </w:p>
        </w:tc>
        <w:tc>
          <w:tcPr/>
          <w:p>
            <w:pPr>
              <w:pStyle w:val="Compact"/>
              <w:jc w:val="left"/>
            </w:pPr>
            <w:r>
              <w:t xml:space="preserve">Too broad</w:t>
            </w:r>
          </w:p>
        </w:tc>
        <w:tc>
          <w:tcPr/>
          <w:p>
            <w:pPr>
              <w:pStyle w:val="Compact"/>
              <w:jc w:val="left"/>
            </w:pPr>
            <w:r>
              <w:t xml:space="preserve">“</w:t>
            </w:r>
            <w:r>
              <w:t xml:space="preserve">Focus on the timeline conflicts only.</w:t>
            </w:r>
            <w:r>
              <w:t xml:space="preserve">”</w:t>
            </w:r>
          </w:p>
        </w:tc>
      </w:tr>
      <w:tr>
        <w:tc>
          <w:tcPr/>
          <w:p>
            <w:pPr>
              <w:pStyle w:val="Compact"/>
              <w:jc w:val="left"/>
            </w:pPr>
            <w:r>
              <w:t xml:space="preserve">Correct</w:t>
            </w:r>
          </w:p>
        </w:tc>
        <w:tc>
          <w:tcPr/>
          <w:p>
            <w:pPr>
              <w:pStyle w:val="Compact"/>
              <w:jc w:val="left"/>
            </w:pPr>
            <w:r>
              <w:t xml:space="preserve">Error found</w:t>
            </w:r>
          </w:p>
        </w:tc>
        <w:tc>
          <w:tcPr/>
          <w:p>
            <w:pPr>
              <w:pStyle w:val="Compact"/>
              <w:jc w:val="left"/>
            </w:pPr>
            <w:r>
              <w:t xml:space="preserve">“</w:t>
            </w:r>
            <w:r>
              <w:t xml:space="preserve">That anchor is wrong — the quote is at p.4 ¶2. Correct and re-verify the section.</w:t>
            </w:r>
            <w:r>
              <w:t xml:space="preserve">”</w:t>
            </w:r>
          </w:p>
        </w:tc>
      </w:tr>
      <w:tr>
        <w:tc>
          <w:tcPr/>
          <w:p>
            <w:pPr>
              <w:pStyle w:val="Compact"/>
              <w:jc w:val="left"/>
            </w:pPr>
            <w:r>
              <w:t xml:space="preserve">Contradict</w:t>
            </w:r>
          </w:p>
        </w:tc>
        <w:tc>
          <w:tcPr/>
          <w:p>
            <w:pPr>
              <w:pStyle w:val="Compact"/>
              <w:jc w:val="left"/>
            </w:pPr>
            <w:r>
              <w:t xml:space="preserve">Output vs. source</w:t>
            </w:r>
          </w:p>
        </w:tc>
        <w:tc>
          <w:tcPr/>
          <w:p>
            <w:pPr>
              <w:pStyle w:val="Compact"/>
              <w:jc w:val="left"/>
            </w:pPr>
            <w:r>
              <w:t xml:space="preserve">“</w:t>
            </w:r>
            <w:r>
              <w:t xml:space="preserve">The source says [X]. Revise and re-tag.</w:t>
            </w:r>
            <w:r>
              <w:t xml:space="preserve">”</w:t>
            </w:r>
          </w:p>
        </w:tc>
      </w:tr>
      <w:tr>
        <w:tc>
          <w:tcPr/>
          <w:p>
            <w:pPr>
              <w:pStyle w:val="Compact"/>
              <w:jc w:val="left"/>
            </w:pPr>
            <w:r>
              <w:t xml:space="preserve">Connect</w:t>
            </w:r>
          </w:p>
        </w:tc>
        <w:tc>
          <w:tcPr/>
          <w:p>
            <w:pPr>
              <w:pStyle w:val="Compact"/>
              <w:jc w:val="left"/>
            </w:pPr>
            <w:r>
              <w:t xml:space="preserve">Chaining</w:t>
            </w:r>
          </w:p>
        </w:tc>
        <w:tc>
          <w:tcPr/>
          <w:p>
            <w:pPr>
              <w:pStyle w:val="Compact"/>
              <w:jc w:val="left"/>
            </w:pPr>
            <w:r>
              <w:t xml:space="preserve">“</w:t>
            </w:r>
            <w:r>
              <w:t xml:space="preserve">Using the Prompt 4 edge list, now run the counterfactual battery.</w:t>
            </w:r>
            <w:r>
              <w:t xml:space="preserve">”</w:t>
            </w:r>
          </w:p>
        </w:tc>
      </w:tr>
      <w:tr>
        <w:tc>
          <w:tcPr/>
          <w:p>
            <w:pPr>
              <w:pStyle w:val="Compact"/>
              <w:jc w:val="left"/>
            </w:pPr>
            <w:r>
              <w:t xml:space="preserve">Redirect</w:t>
            </w:r>
          </w:p>
        </w:tc>
        <w:tc>
          <w:tcPr/>
          <w:p>
            <w:pPr>
              <w:pStyle w:val="Compact"/>
              <w:jc w:val="left"/>
            </w:pPr>
            <w:r>
              <w:t xml:space="preserve">Off track</w:t>
            </w:r>
          </w:p>
        </w:tc>
        <w:tc>
          <w:tcPr/>
          <w:p>
            <w:pPr>
              <w:pStyle w:val="Compact"/>
              <w:jc w:val="left"/>
            </w:pPr>
            <w:r>
              <w:t xml:space="preserve">“</w:t>
            </w:r>
            <w:r>
              <w:t xml:space="preserve">Return to the task; stop [X].</w:t>
            </w:r>
            <w:r>
              <w:t xml:space="preserve">”</w:t>
            </w:r>
          </w:p>
        </w:tc>
      </w:tr>
      <w:tr>
        <w:tc>
          <w:tcPr/>
          <w:p>
            <w:pPr>
              <w:pStyle w:val="Compact"/>
              <w:jc w:val="left"/>
            </w:pPr>
            <w:r>
              <w:t xml:space="preserve">Verify</w:t>
            </w:r>
          </w:p>
        </w:tc>
        <w:tc>
          <w:tcPr/>
          <w:p>
            <w:pPr>
              <w:pStyle w:val="Compact"/>
              <w:jc w:val="left"/>
            </w:pPr>
            <w:r>
              <w:t xml:space="preserve">Confirmation needed</w:t>
            </w:r>
          </w:p>
        </w:tc>
        <w:tc>
          <w:tcPr/>
          <w:p>
            <w:pPr>
              <w:pStyle w:val="Compact"/>
              <w:jc w:val="left"/>
            </w:pPr>
            <w:r>
              <w:t xml:space="preserve">“</w:t>
            </w:r>
            <w:r>
              <w:t xml:space="preserve">Run the Protocol 0.7 anchor sample on the last section.</w:t>
            </w:r>
            <w:r>
              <w:t xml:space="preserve">”</w:t>
            </w:r>
          </w:p>
        </w:tc>
      </w:tr>
    </w:tbl>
    <w:bookmarkEnd w:id="41"/>
    <w:bookmarkStart w:id="42" w:name="X6a40e5ba9d86b7c724d24de9d6b3eda9a3e7065"/>
    <w:p>
      <w:pPr>
        <w:pStyle w:val="Heading3"/>
      </w:pPr>
      <w:r>
        <w:t xml:space="preserve">Chaining: Feeding One Prompt Into the Next</w:t>
      </w:r>
    </w:p>
    <w:p>
      <w:pPr>
        <w:pStyle w:val="FirstParagraph"/>
      </w:pPr>
      <w:r>
        <w:t xml:space="preserve">The canonical chain:</w:t>
      </w:r>
      <w:r>
        <w:t xml:space="preserve"> </w:t>
      </w:r>
      <w:r>
        <w:rPr>
          <w:bCs/>
          <w:b/>
        </w:rPr>
        <w:t xml:space="preserve">Prompt 0 (manifest) → Prompt 1 (assessment) → Prompt 9 (expectation ledger) → Prompts 10–12 (theory) → Prompt 4 (dependency/matrix) → Prompt 20 (cross) → Prompt 25 (opening)</w:t>
      </w:r>
      <w:r>
        <w:t xml:space="preserve"> </w:t>
      </w:r>
      <w:r>
        <w:t xml:space="preserve">— with the record-dynamics prompts (13, 46–48) feeding wherever statements, chronology, or officer knowledge matter, and the Fourth Amendment reconstructions (49–50) feeding Prompts 28–29. Keep outputs as you go; every downstream prompt cites upstream outputs and carries their tags forward; verify each step before the next.</w:t>
      </w:r>
    </w:p>
    <w:bookmarkEnd w:id="42"/>
    <w:bookmarkStart w:id="43" w:name="X089a3dd89a85675dd4ab35835f87e70ddfc8aa0"/>
    <w:p>
      <w:pPr>
        <w:pStyle w:val="Heading3"/>
      </w:pPr>
      <w:r>
        <w:t xml:space="preserve">Session Mechanics: When to Restate, When to Restart</w:t>
      </w:r>
    </w:p>
    <w:p>
      <w:pPr>
        <w:pStyle w:val="FirstParagraph"/>
      </w:pPr>
      <w:r>
        <w:rPr>
          <w:bCs/>
          <w:b/>
        </w:rPr>
        <w:t xml:space="preserve">Restate (same session):</w:t>
      </w:r>
      <w:r>
        <w:t xml:space="preserve"> </w:t>
      </w:r>
      <w:r>
        <w:t xml:space="preserve">moving to the next chained prompt; context window has room; performance has been clean.</w:t>
      </w:r>
      <w:r>
        <w:t xml:space="preserve"> </w:t>
      </w:r>
      <w:r>
        <w:rPr>
          <w:bCs/>
          <w:b/>
        </w:rPr>
        <w:t xml:space="preserve">Restart (new session):</w:t>
      </w:r>
      <w:r>
        <w:t xml:space="preserve"> </w:t>
      </w:r>
      <w:r>
        <w:t xml:space="preserve">a significantly different task; the context window is full; errors or hallucinations have appeared (quarantine per Protocol 0.7); a different case (always); the verification pass itself (preferably always — a fresh session cannot be contaminated by the generating session’s errors).</w:t>
      </w:r>
    </w:p>
    <w:p>
      <w:r>
        <w:pict>
          <v:rect style="width:0;height:1.5pt" o:hralign="center" o:hrstd="t" o:hr="t"/>
        </w:pict>
      </w:r>
    </w:p>
    <w:bookmarkEnd w:id="43"/>
    <w:bookmarkEnd w:id="44"/>
    <w:bookmarkEnd w:id="45"/>
    <w:bookmarkStart w:id="54" w:name="part-0-mandatory-cross-prompt-protocols"/>
    <w:p>
      <w:pPr>
        <w:pStyle w:val="Heading1"/>
      </w:pPr>
      <w:r>
        <w:t xml:space="preserve">PART 0 — MANDATORY CROSS-PROMPT PROTOCOLS</w:t>
      </w:r>
    </w:p>
    <w:p>
      <w:pPr>
        <w:pStyle w:val="FirstParagraph"/>
      </w:pPr>
      <w:r>
        <w:t xml:space="preserve">Every prompt in this book incorporates these by reference with the line:</w:t>
      </w:r>
      <w:r>
        <w:t xml:space="preserve"> </w:t>
      </w:r>
      <w:r>
        <w:rPr>
          <w:bCs/>
          <w:b/>
        </w:rPr>
        <w:t xml:space="preserve">“</w:t>
      </w:r>
      <w:r>
        <w:rPr>
          <w:bCs/>
          <w:b/>
        </w:rPr>
        <w:t xml:space="preserve">Apply Playbook Protocols 0.1–0.8.</w:t>
      </w:r>
      <w:r>
        <w:rPr>
          <w:bCs/>
          <w:b/>
        </w:rPr>
        <w:t xml:space="preserve">”</w:t>
      </w:r>
      <w:r>
        <w:t xml:space="preserve"> </w:t>
      </w:r>
      <w:r>
        <w:t xml:space="preserve">Paste Part 0 into the session (or store it as a project instruction / custom skill) before running any prompt.</w:t>
      </w:r>
    </w:p>
    <w:bookmarkStart w:id="46" w:name="protocol-0.1-epistemic-status-vocabulary"/>
    <w:p>
      <w:pPr>
        <w:pStyle w:val="Heading2"/>
      </w:pPr>
      <w:r>
        <w:t xml:space="preserve">Protocol 0.1 — Epistemic Status Vocabulary</w:t>
      </w:r>
    </w:p>
    <w:p>
      <w:pPr>
        <w:pStyle w:val="FirstParagraph"/>
      </w:pPr>
      <w:r>
        <w:t xml:space="preserve">Every material output line carries exactly one tag:</w:t>
      </w:r>
    </w:p>
    <w:p>
      <w:pPr>
        <w:numPr>
          <w:ilvl w:val="0"/>
          <w:numId w:val="1003"/>
        </w:numPr>
        <w:pStyle w:val="Compact"/>
      </w:pPr>
      <w:r>
        <w:rPr>
          <w:bCs/>
          <w:b/>
        </w:rPr>
        <w:t xml:space="preserve">SOURCE-GROUNDED [anchor]</w:t>
      </w:r>
      <w:r>
        <w:t xml:space="preserve"> </w:t>
      </w:r>
      <w:r>
        <w:t xml:space="preserve">— stated by a cited source; anchor = file/Bates/page/paragraph or media timestamp.</w:t>
      </w:r>
    </w:p>
    <w:p>
      <w:pPr>
        <w:numPr>
          <w:ilvl w:val="0"/>
          <w:numId w:val="1003"/>
        </w:numPr>
        <w:pStyle w:val="Compact"/>
      </w:pPr>
      <w:r>
        <w:rPr>
          <w:bCs/>
          <w:b/>
        </w:rPr>
        <w:t xml:space="preserve">ATTORNEY-CONFIRMED [who/when]</w:t>
      </w:r>
      <w:r>
        <w:t xml:space="preserve"> </w:t>
      </w:r>
      <w:r>
        <w:t xml:space="preserve">— set only by a human. The model never applies this tag.</w:t>
      </w:r>
    </w:p>
    <w:p>
      <w:pPr>
        <w:numPr>
          <w:ilvl w:val="0"/>
          <w:numId w:val="1003"/>
        </w:numPr>
        <w:pStyle w:val="Compact"/>
      </w:pPr>
      <w:r>
        <w:rPr>
          <w:bCs/>
          <w:b/>
        </w:rPr>
        <w:t xml:space="preserve">MODEL-PROPOSED</w:t>
      </w:r>
      <w:r>
        <w:t xml:space="preserve"> </w:t>
      </w:r>
      <w:r>
        <w:t xml:space="preserve">— strategy, hypothesis, draft language, or judgment originating with the model.</w:t>
      </w:r>
    </w:p>
    <w:p>
      <w:pPr>
        <w:numPr>
          <w:ilvl w:val="0"/>
          <w:numId w:val="1003"/>
        </w:numPr>
        <w:pStyle w:val="Compact"/>
      </w:pPr>
      <w:r>
        <w:rPr>
          <w:bCs/>
          <w:b/>
        </w:rPr>
        <w:t xml:space="preserve">INFERRED [premises listed]</w:t>
      </w:r>
      <w:r>
        <w:t xml:space="preserve"> </w:t>
      </w:r>
      <w:r>
        <w:t xml:space="preserve">— derived from tagged premises.</w:t>
      </w:r>
      <w:r>
        <w:t xml:space="preserve"> </w:t>
      </w:r>
      <w:r>
        <w:rPr>
          <w:iCs/>
          <w:i/>
        </w:rPr>
        <w:t xml:space="preserve">An inference may never carry a stronger tag than its weakest premise.</w:t>
      </w:r>
    </w:p>
    <w:p>
      <w:pPr>
        <w:numPr>
          <w:ilvl w:val="0"/>
          <w:numId w:val="1003"/>
        </w:numPr>
        <w:pStyle w:val="Compact"/>
      </w:pPr>
      <w:r>
        <w:rPr>
          <w:bCs/>
          <w:b/>
        </w:rPr>
        <w:t xml:space="preserve">UNRESOLVED</w:t>
      </w:r>
      <w:r>
        <w:t xml:space="preserve"> </w:t>
      </w:r>
      <w:r>
        <w:t xml:space="preserve">— conflicting sources; both versions printed; no winner chosen.</w:t>
      </w:r>
    </w:p>
    <w:p>
      <w:pPr>
        <w:numPr>
          <w:ilvl w:val="0"/>
          <w:numId w:val="1003"/>
        </w:numPr>
        <w:pStyle w:val="Compact"/>
      </w:pPr>
      <w:r>
        <w:rPr>
          <w:bCs/>
          <w:b/>
        </w:rPr>
        <w:t xml:space="preserve">NOT ASSESSABLE [reason]</w:t>
      </w:r>
      <w:r>
        <w:t xml:space="preserve"> </w:t>
      </w:r>
      <w:r>
        <w:t xml:space="preserve">— coverage gap, media not reviewable, or foundation absent.</w:t>
      </w:r>
    </w:p>
    <w:p>
      <w:pPr>
        <w:pStyle w:val="FirstParagraph"/>
      </w:pPr>
      <w:r>
        <w:rPr>
          <w:bCs/>
          <w:b/>
        </w:rPr>
        <w:t xml:space="preserve">Default rule:</w:t>
      </w:r>
      <w:r>
        <w:t xml:space="preserve"> </w:t>
      </w:r>
      <w:r>
        <w:t xml:space="preserve">any untagged line is treated as MODEL-PROPOSED. Silence defaults to the weakest claim, never the strongest.</w:t>
      </w:r>
    </w:p>
    <w:bookmarkEnd w:id="46"/>
    <w:bookmarkStart w:id="47" w:name="protocol-0.2-temporal-assertion-protocol"/>
    <w:p>
      <w:pPr>
        <w:pStyle w:val="Heading2"/>
      </w:pPr>
      <w:r>
        <w:t xml:space="preserve">Protocol 0.2 — Temporal Assertion Protocol</w:t>
      </w:r>
    </w:p>
    <w:p>
      <w:pPr>
        <w:pStyle w:val="FirstParagraph"/>
      </w:pPr>
      <w:r>
        <w:t xml:space="preserve">Every time-bearing claim is typed:</w:t>
      </w:r>
    </w:p>
    <w:p>
      <w:pPr>
        <w:pStyle w:val="BodyText"/>
      </w:pPr>
      <w:r>
        <w:rPr>
          <w:rStyle w:val="VerbatimChar"/>
        </w:rPr>
        <w:t xml:space="preserve">EXACT-STATED</w:t>
      </w:r>
      <w:r>
        <w:t xml:space="preserve"> </w:t>
      </w:r>
      <w:r>
        <w:t xml:space="preserve">(clock time quoted, clock identified) ·</w:t>
      </w:r>
      <w:r>
        <w:t xml:space="preserve"> </w:t>
      </w:r>
      <w:r>
        <w:rPr>
          <w:rStyle w:val="VerbatimChar"/>
        </w:rPr>
        <w:t xml:space="preserve">APPROX-STATED</w:t>
      </w:r>
      <w:r>
        <w:t xml:space="preserve"> </w:t>
      </w:r>
      <w:r>
        <w:t xml:space="preserve">(source’s hedge preserved verbatim) ·</w:t>
      </w:r>
      <w:r>
        <w:t xml:space="preserve"> </w:t>
      </w:r>
      <w:r>
        <w:rPr>
          <w:rStyle w:val="VerbatimChar"/>
        </w:rPr>
        <w:t xml:space="preserve">RANGE-STATED</w:t>
      </w:r>
      <w:r>
        <w:t xml:space="preserve"> </w:t>
      </w:r>
      <w:r>
        <w:t xml:space="preserve">·</w:t>
      </w:r>
      <w:r>
        <w:t xml:space="preserve"> </w:t>
      </w:r>
      <w:r>
        <w:rPr>
          <w:rStyle w:val="VerbatimChar"/>
        </w:rPr>
        <w:t xml:space="preserve">DOC-HEADER</w:t>
      </w:r>
      <w:r>
        <w:t xml:space="preserve"> </w:t>
      </w:r>
      <w:r>
        <w:t xml:space="preserve">(binds the document, never the events narrated in it) ·</w:t>
      </w:r>
      <w:r>
        <w:t xml:space="preserve"> </w:t>
      </w:r>
      <w:r>
        <w:rPr>
          <w:rStyle w:val="VerbatimChar"/>
        </w:rPr>
        <w:t xml:space="preserve">EVENT-STATED</w:t>
      </w:r>
      <w:r>
        <w:t xml:space="preserve"> </w:t>
      </w:r>
      <w:r>
        <w:t xml:space="preserve">·</w:t>
      </w:r>
      <w:r>
        <w:t xml:space="preserve"> </w:t>
      </w:r>
      <w:r>
        <w:rPr>
          <w:rStyle w:val="VerbatimChar"/>
        </w:rPr>
        <w:t xml:space="preserve">MEDIA-RELATIVE</w:t>
      </w:r>
      <w:r>
        <w:t xml:space="preserve"> </w:t>
      </w:r>
      <w:r>
        <w:t xml:space="preserve">(offset into a recording; clock conversion requires a stated activation-time assumption, printed) ·</w:t>
      </w:r>
      <w:r>
        <w:t xml:space="preserve"> </w:t>
      </w:r>
      <w:r>
        <w:rPr>
          <w:rStyle w:val="VerbatimChar"/>
        </w:rPr>
        <w:t xml:space="preserve">DEVICE-CLOCK</w:t>
      </w:r>
      <w:r>
        <w:t xml:space="preserve"> </w:t>
      </w:r>
      <w:r>
        <w:t xml:space="preserve">(timezone/accuracy unverified until reconciled) ·</w:t>
      </w:r>
      <w:r>
        <w:t xml:space="preserve"> </w:t>
      </w:r>
      <w:r>
        <w:rPr>
          <w:rStyle w:val="VerbatimChar"/>
        </w:rPr>
        <w:t xml:space="preserve">SECTION-SCOPED</w:t>
      </w:r>
      <w:r>
        <w:t xml:space="preserve"> </w:t>
      </w:r>
      <w:r>
        <w:t xml:space="preserve">·</w:t>
      </w:r>
      <w:r>
        <w:t xml:space="preserve"> </w:t>
      </w:r>
      <w:r>
        <w:rPr>
          <w:rStyle w:val="VerbatimChar"/>
        </w:rPr>
        <w:t xml:space="preserve">ORDINAL</w:t>
      </w:r>
      <w:r>
        <w:t xml:space="preserve"> </w:t>
      </w:r>
      <w:r>
        <w:t xml:space="preserve">(before/after only) ·</w:t>
      </w:r>
      <w:r>
        <w:t xml:space="preserve"> </w:t>
      </w:r>
      <w:r>
        <w:rPr>
          <w:rStyle w:val="VerbatimChar"/>
        </w:rPr>
        <w:t xml:space="preserve">UNPLACEABLE</w:t>
      </w:r>
      <w:r>
        <w:t xml:space="preserve"> </w:t>
      </w:r>
      <w:r>
        <w:t xml:space="preserve">(goes to an unordered annex, never interleaved) ·</w:t>
      </w:r>
      <w:r>
        <w:t xml:space="preserve"> </w:t>
      </w:r>
      <w:r>
        <w:rPr>
          <w:rStyle w:val="VerbatimChar"/>
        </w:rPr>
        <w:t xml:space="preserve">CONFLICT</w:t>
      </w:r>
      <w:r>
        <w:t xml:space="preserve"> </w:t>
      </w:r>
      <w:r>
        <w:t xml:space="preserve">(both values printed).</w:t>
      </w:r>
    </w:p>
    <w:p>
      <w:pPr>
        <w:pStyle w:val="BodyText"/>
      </w:pPr>
      <w:r>
        <w:t xml:space="preserve">Rules:</w:t>
      </w:r>
      <w:r>
        <w:t xml:space="preserve"> </w:t>
      </w:r>
      <w:r>
        <w:rPr>
          <w:bCs/>
          <w:b/>
        </w:rPr>
        <w:t xml:space="preserve">(a)</w:t>
      </w:r>
      <w:r>
        <w:t xml:space="preserve"> </w:t>
      </w:r>
      <w:r>
        <w:t xml:space="preserve">for each entry, state in one line exactly what temporal proposition the source supports;</w:t>
      </w:r>
      <w:r>
        <w:t xml:space="preserve"> </w:t>
      </w:r>
      <w:r>
        <w:rPr>
          <w:bCs/>
          <w:b/>
        </w:rPr>
        <w:t xml:space="preserve">(b)</w:t>
      </w:r>
      <w:r>
        <w:t xml:space="preserve"> </w:t>
      </w:r>
      <w:r>
        <w:t xml:space="preserve">maintain a clock ledger (CAD, each BWC unit, dashcam, phone extraction with declared timezone, jail phone system, lab LIMS) with any cross-calibration events; intervals may be computed only between same-clock times or clocks with a stated offset;</w:t>
      </w:r>
      <w:r>
        <w:t xml:space="preserve"> </w:t>
      </w:r>
      <w:r>
        <w:rPr>
          <w:bCs/>
          <w:b/>
        </w:rPr>
        <w:t xml:space="preserve">(c)</w:t>
      </w:r>
      <w:r>
        <w:t xml:space="preserve"> </w:t>
      </w:r>
      <w:r>
        <w:t xml:space="preserve">any derived time is tagged</w:t>
      </w:r>
      <w:r>
        <w:t xml:space="preserve"> </w:t>
      </w:r>
      <w:r>
        <w:rPr>
          <w:rStyle w:val="VerbatimChar"/>
        </w:rPr>
        <w:t xml:space="preserve">INFERRED-TEMPORAL</w:t>
      </w:r>
      <w:r>
        <w:t xml:space="preserve"> </w:t>
      </w:r>
      <w:r>
        <w:t xml:space="preserve">with the derivation shown;</w:t>
      </w:r>
      <w:r>
        <w:t xml:space="preserve"> </w:t>
      </w:r>
      <w:r>
        <w:rPr>
          <w:bCs/>
          <w:b/>
        </w:rPr>
        <w:t xml:space="preserve">(d)</w:t>
      </w:r>
      <w:r>
        <w:t xml:space="preserve"> </w:t>
      </w:r>
      <w:r>
        <w:t xml:space="preserve">a report’s header/incident time is never inherited by facts narrated inside the report;</w:t>
      </w:r>
      <w:r>
        <w:t xml:space="preserve"> </w:t>
      </w:r>
      <w:r>
        <w:rPr>
          <w:bCs/>
          <w:b/>
        </w:rPr>
        <w:t xml:space="preserve">(e)</w:t>
      </w:r>
      <w:r>
        <w:t xml:space="preserve"> </w:t>
      </w:r>
      <w:r>
        <w:t xml:space="preserve">approximate times are never promoted to exact for arithmetic.</w:t>
      </w:r>
    </w:p>
    <w:bookmarkEnd w:id="47"/>
    <w:bookmarkStart w:id="48" w:name="X8df83e6a2583d4e565ac2efce92096eec269950"/>
    <w:p>
      <w:pPr>
        <w:pStyle w:val="Heading2"/>
      </w:pPr>
      <w:r>
        <w:t xml:space="preserve">Protocol 0.3 — Source Reliability Attribute Framework</w:t>
      </w:r>
    </w:p>
    <w:p>
      <w:pPr>
        <w:pStyle w:val="FirstParagraph"/>
      </w:pPr>
      <w:r>
        <w:t xml:space="preserve">There is</w:t>
      </w:r>
      <w:r>
        <w:t xml:space="preserve"> </w:t>
      </w:r>
      <w:r>
        <w:rPr>
          <w:bCs/>
          <w:b/>
        </w:rPr>
        <w:t xml:space="preserve">no fixed source hierarchy</w:t>
      </w:r>
      <w:r>
        <w:t xml:space="preserve"> </w:t>
      </w:r>
      <w:r>
        <w:t xml:space="preserve">in this book. Reliability is assessed per</w:t>
      </w:r>
      <w:r>
        <w:t xml:space="preserve"> </w:t>
      </w:r>
      <w:r>
        <w:rPr>
          <w:bCs/>
          <w:b/>
        </w:rPr>
        <w:t xml:space="preserve">source-proposition pair</w:t>
      </w:r>
      <w:r>
        <w:t xml:space="preserve"> </w:t>
      </w:r>
      <w:r>
        <w:t xml:space="preserve">using these attributes: contemporaneity · generation mode (mechanical vs. human-authored) · primacy (original vs. derivative; name each derivation layer) · authentication status · chain/data integrity · interpretation layers (raw observation vs. characterization) · perception opportunity</w:t>
      </w:r>
      <w:r>
        <w:t xml:space="preserve"> </w:t>
      </w:r>
      <w:r>
        <w:rPr>
          <w:iCs/>
          <w:i/>
        </w:rPr>
        <w:t xml:space="preserve">as documented</w:t>
      </w:r>
      <w:r>
        <w:t xml:space="preserve"> </w:t>
      </w:r>
      <w:r>
        <w:t xml:space="preserve">· incentive/role relative to this proposition · corroboration topology (independent vs. circular — sources repeating one origin are one source) · completeness (full record vs. selected excerpt, and who selected).</w:t>
      </w:r>
    </w:p>
    <w:p>
      <w:pPr>
        <w:pStyle w:val="BodyText"/>
      </w:pPr>
      <w:r>
        <w:t xml:space="preserve">When sources conflict, print the attribute comparison; where attributes do not decide it, output</w:t>
      </w:r>
      <w:r>
        <w:t xml:space="preserve"> </w:t>
      </w:r>
      <w:r>
        <w:rPr>
          <w:rStyle w:val="VerbatimChar"/>
        </w:rPr>
        <w:t xml:space="preserve">UNRESOLVED</w:t>
      </w:r>
      <w:r>
        <w:t xml:space="preserve"> </w:t>
      </w:r>
      <w:r>
        <w:t xml:space="preserve">with both versions. An honest tie is a permitted result. A presumptive tiebreak (contemporaneous-mechanical &gt; contemporaneous-human &gt; near-contemporaneous-human &gt; reconstructed narrative &gt; derivative) may be used only as last resort and must be labeled presumptive. Remember the per-proposition rule: a police report is strong evidence of</w:t>
      </w:r>
      <w:r>
        <w:t xml:space="preserve"> </w:t>
      </w:r>
      <w:r>
        <w:rPr>
          <w:iCs/>
          <w:i/>
        </w:rPr>
        <w:t xml:space="preserve">what the officer claimed and when</w:t>
      </w:r>
      <w:r>
        <w:t xml:space="preserve">, even where it is weak evidence of</w:t>
      </w:r>
      <w:r>
        <w:t xml:space="preserve"> </w:t>
      </w:r>
      <w:r>
        <w:rPr>
          <w:iCs/>
          <w:i/>
        </w:rPr>
        <w:t xml:space="preserve">what happened</w:t>
      </w:r>
      <w:r>
        <w:t xml:space="preserve">.</w:t>
      </w:r>
    </w:p>
    <w:bookmarkEnd w:id="48"/>
    <w:bookmarkStart w:id="49" w:name="protocol-0.4-absence-taxonomy"/>
    <w:p>
      <w:pPr>
        <w:pStyle w:val="Heading2"/>
      </w:pPr>
      <w:r>
        <w:t xml:space="preserve">Protocol 0.4 — Absence Taxonomy</w:t>
      </w:r>
    </w:p>
    <w:p>
      <w:pPr>
        <w:pStyle w:val="FirstParagraph"/>
      </w:pPr>
      <w:r>
        <w:t xml:space="preserve">“</w:t>
      </w:r>
      <w:r>
        <w:t xml:space="preserve">Missing evidence</w:t>
      </w:r>
      <w:r>
        <w:t xml:space="preserve">”</w:t>
      </w:r>
      <w:r>
        <w:t xml:space="preserve"> </w:t>
      </w:r>
      <w:r>
        <w:t xml:space="preserve">is never a single bucket. Every absence is classified:</w:t>
      </w:r>
    </w:p>
    <w:p>
      <w:pPr>
        <w:numPr>
          <w:ilvl w:val="0"/>
          <w:numId w:val="1004"/>
        </w:numPr>
        <w:pStyle w:val="Compact"/>
      </w:pPr>
      <w:r>
        <w:rPr>
          <w:bCs/>
          <w:b/>
        </w:rPr>
        <w:t xml:space="preserve">SHOWN NOT TO EXIST</w:t>
      </w:r>
      <w:r>
        <w:t xml:space="preserve"> </w:t>
      </w:r>
      <w:r>
        <w:t xml:space="preserve">— an affirmative source says so (quote it).</w:t>
      </w:r>
    </w:p>
    <w:p>
      <w:pPr>
        <w:numPr>
          <w:ilvl w:val="0"/>
          <w:numId w:val="1004"/>
        </w:numPr>
        <w:pStyle w:val="Compact"/>
      </w:pPr>
      <w:r>
        <w:rPr>
          <w:bCs/>
          <w:b/>
        </w:rPr>
        <w:t xml:space="preserve">REFERENCED BUT NOT PRODUCED</w:t>
      </w:r>
      <w:r>
        <w:t xml:space="preserve"> </w:t>
      </w:r>
      <w:r>
        <w:t xml:space="preserve">— a produced item cites it (quote the reference).</w:t>
      </w:r>
    </w:p>
    <w:p>
      <w:pPr>
        <w:numPr>
          <w:ilvl w:val="0"/>
          <w:numId w:val="1004"/>
        </w:numPr>
        <w:pStyle w:val="Compact"/>
      </w:pPr>
      <w:r>
        <w:rPr>
          <w:bCs/>
          <w:b/>
        </w:rPr>
        <w:t xml:space="preserve">EXPECTED FROM THE EVENT</w:t>
      </w:r>
      <w:r>
        <w:t xml:space="preserve"> </w:t>
      </w:r>
      <w:r>
        <w:t xml:space="preserve">— a stated policy, practice norm, or record entry creates the expectation (cite the norm; MODEL-PROPOSED norms never support spoliation characterizations).</w:t>
      </w:r>
    </w:p>
    <w:p>
      <w:pPr>
        <w:numPr>
          <w:ilvl w:val="0"/>
          <w:numId w:val="1004"/>
        </w:numPr>
        <w:pStyle w:val="Compact"/>
      </w:pPr>
      <w:r>
        <w:rPr>
          <w:bCs/>
          <w:b/>
        </w:rPr>
        <w:t xml:space="preserve">SPECULATIVE</w:t>
      </w:r>
      <w:r>
        <w:t xml:space="preserve"> </w:t>
      </w:r>
      <w:r>
        <w:t xml:space="preserve">— could exist; no anchor. Investigation lead only.</w:t>
      </w:r>
    </w:p>
    <w:p>
      <w:pPr>
        <w:numPr>
          <w:ilvl w:val="0"/>
          <w:numId w:val="1004"/>
        </w:numPr>
        <w:pStyle w:val="Compact"/>
      </w:pPr>
      <w:r>
        <w:rPr>
          <w:bCs/>
          <w:b/>
        </w:rPr>
        <w:t xml:space="preserve">NOT LOCATED IN REVIEWED MATERIALS</w:t>
      </w:r>
      <w:r>
        <w:t xml:space="preserve"> </w:t>
      </w:r>
      <w:r>
        <w:t xml:space="preserve">— a statement about the review, not about the world.</w:t>
      </w:r>
    </w:p>
    <w:p>
      <w:pPr>
        <w:numPr>
          <w:ilvl w:val="0"/>
          <w:numId w:val="1004"/>
        </w:numPr>
        <w:pStyle w:val="Compact"/>
      </w:pPr>
      <w:r>
        <w:rPr>
          <w:bCs/>
          <w:b/>
        </w:rPr>
        <w:t xml:space="preserve">NOT ASSESSABLE — COVERAGE</w:t>
      </w:r>
      <w:r>
        <w:t xml:space="preserve"> </w:t>
      </w:r>
      <w:r>
        <w:t xml:space="preserve">— the manifest shows gaps that could contain it.</w:t>
      </w:r>
    </w:p>
    <w:p>
      <w:pPr>
        <w:pStyle w:val="FirstParagraph"/>
      </w:pPr>
      <w:r>
        <w:rPr>
          <w:bCs/>
          <w:b/>
        </w:rPr>
        <w:t xml:space="preserve">Prohibited inference:</w:t>
      </w:r>
      <w:r>
        <w:t xml:space="preserve"> </w:t>
      </w:r>
      <w:r>
        <w:t xml:space="preserve">“</w:t>
      </w:r>
      <w:r>
        <w:t xml:space="preserve">not found in reviewed materials</w:t>
      </w:r>
      <w:r>
        <w:t xml:space="preserve">”</w:t>
      </w:r>
      <w:r>
        <w:t xml:space="preserve"> </w:t>
      </w:r>
      <w:r>
        <w:t xml:space="preserve">may never be restated as</w:t>
      </w:r>
      <w:r>
        <w:t xml:space="preserve"> </w:t>
      </w:r>
      <w:r>
        <w:t xml:space="preserve">“</w:t>
      </w:r>
      <w:r>
        <w:t xml:space="preserve">does not exist.</w:t>
      </w:r>
      <w:r>
        <w:t xml:space="preserve">”</w:t>
      </w:r>
    </w:p>
    <w:bookmarkEnd w:id="49"/>
    <w:bookmarkStart w:id="50" w:name="protocol-0.5-coverage-chunking-protocol"/>
    <w:p>
      <w:pPr>
        <w:pStyle w:val="Heading2"/>
      </w:pPr>
      <w:r>
        <w:t xml:space="preserve">Protocol 0.5 — Coverage &amp; Chunking Protocol</w:t>
      </w:r>
    </w:p>
    <w:p>
      <w:pPr>
        <w:pStyle w:val="FirstParagraph"/>
      </w:pPr>
      <w:r>
        <w:t xml:space="preserve">No analytical prompt runs before Prompt 0 (Corpus Manifest) exists for the production. Every output reproduces the manifest’s Coverage Declaration at its head. Multi-pass runs declare per-pass coverage; negative findings are scoped to declared coverage; a merge pass reconciles before file-wide claims. If materials are supplied without the manifest, the model’s first output is a demand for one (or an offer to build it), not analysis.</w:t>
      </w:r>
    </w:p>
    <w:bookmarkEnd w:id="50"/>
    <w:bookmarkStart w:id="51" w:name="X25960aff69485697e7238935ca7953b4e04822e"/>
    <w:p>
      <w:pPr>
        <w:pStyle w:val="Heading2"/>
      </w:pPr>
      <w:r>
        <w:t xml:space="preserve">Protocol 0.6 — Citation Integrity (drafting prompts)</w:t>
      </w:r>
    </w:p>
    <w:p>
      <w:pPr>
        <w:pStyle w:val="FirstParagraph"/>
      </w:pPr>
      <w:r>
        <w:t xml:space="preserve">Legal authority comes only from attorney-supplied research or sources verified in the session. The model never composes citations from memory. Missing authority is rendered as</w:t>
      </w:r>
      <w:r>
        <w:t xml:space="preserve"> </w:t>
      </w:r>
      <w:r>
        <w:rPr>
          <w:bCs/>
          <w:b/>
        </w:rPr>
        <w:t xml:space="preserve">[REQUIRES-AUTHORITY: proposition]</w:t>
      </w:r>
      <w:r>
        <w:t xml:space="preserve">. Every quotation from a case or the record is pin-verified before it appears. All drafted argument is MODEL-PROPOSED until attorney review. Record citations follow Protocol 0.1 anchoring.</w:t>
      </w:r>
    </w:p>
    <w:bookmarkEnd w:id="51"/>
    <w:bookmarkStart w:id="52" w:name="X90f60960698c796edc2f8fbe23db620dee1a102"/>
    <w:p>
      <w:pPr>
        <w:pStyle w:val="Heading2"/>
      </w:pPr>
      <w:r>
        <w:t xml:space="preserve">Protocol 0.7 — Verification &amp; Canary Protocol (Prompt V)</w:t>
      </w:r>
    </w:p>
    <w:p>
      <w:pPr>
        <w:pStyle w:val="FirstParagraph"/>
      </w:pPr>
      <w:r>
        <w:t xml:space="preserve">Run as a separate pass (fresh session where practical) against any completed output:</w:t>
      </w:r>
    </w:p>
    <w:p>
      <w:pPr>
        <w:numPr>
          <w:ilvl w:val="0"/>
          <w:numId w:val="1005"/>
        </w:numPr>
        <w:pStyle w:val="Compact"/>
      </w:pPr>
      <w:r>
        <w:rPr>
          <w:bCs/>
          <w:b/>
        </w:rPr>
        <w:t xml:space="preserve">Anchor sampling:</w:t>
      </w:r>
      <w:r>
        <w:t xml:space="preserve"> </w:t>
      </w:r>
      <w:r>
        <w:t xml:space="preserve">select N cited anchors (default 10 or 20%, whichever is greater); re-pull each source passage; confirm the quote is verbatim and actually supports the claim it carries. Report per-anchor PASS/FAIL.</w:t>
      </w:r>
    </w:p>
    <w:p>
      <w:pPr>
        <w:numPr>
          <w:ilvl w:val="0"/>
          <w:numId w:val="1005"/>
        </w:numPr>
        <w:pStyle w:val="Compact"/>
      </w:pPr>
      <w:r>
        <w:rPr>
          <w:bCs/>
          <w:b/>
        </w:rPr>
        <w:t xml:space="preserve">Canary battery:</w:t>
      </w:r>
      <w:r>
        <w:t xml:space="preserve"> </w:t>
      </w:r>
      <w:r>
        <w:t xml:space="preserve">the attorney (or a generator run against the corpus) supplies 3–5 questions whose true answer is not in the record. The correct response to each is a Protocol 0.4 class 5/6 statement. Any confident substantive answer = canary failure; quarantine the run.</w:t>
      </w:r>
    </w:p>
    <w:p>
      <w:pPr>
        <w:numPr>
          <w:ilvl w:val="0"/>
          <w:numId w:val="1005"/>
        </w:numPr>
        <w:pStyle w:val="Compact"/>
      </w:pPr>
      <w:r>
        <w:rPr>
          <w:bCs/>
          <w:b/>
        </w:rPr>
        <w:t xml:space="preserve">Coverage audit:</w:t>
      </w:r>
      <w:r>
        <w:t xml:space="preserve"> </w:t>
      </w:r>
      <w:r>
        <w:t xml:space="preserve">confirm the output’s Coverage Declaration matches the manifest; confirm every negative finding is coverage-scoped.</w:t>
      </w:r>
    </w:p>
    <w:p>
      <w:pPr>
        <w:numPr>
          <w:ilvl w:val="0"/>
          <w:numId w:val="1005"/>
        </w:numPr>
        <w:pStyle w:val="Compact"/>
      </w:pPr>
      <w:r>
        <w:rPr>
          <w:bCs/>
          <w:b/>
        </w:rPr>
        <w:t xml:space="preserve">Tag audit:</w:t>
      </w:r>
      <w:r>
        <w:t xml:space="preserve"> </w:t>
      </w:r>
      <w:r>
        <w:t xml:space="preserve">sample lines for Protocol 0.1 compliance; confirm no inference outranks its weakest premise; confirm the model applied no ATTORNEY-CONFIRMED tags.</w:t>
      </w:r>
    </w:p>
    <w:bookmarkEnd w:id="52"/>
    <w:bookmarkStart w:id="53" w:name="protocol-0.8-prohibited-inferences"/>
    <w:p>
      <w:pPr>
        <w:pStyle w:val="Heading2"/>
      </w:pPr>
      <w:r>
        <w:t xml:space="preserve">Protocol 0.8 — Prohibited Inferences</w:t>
      </w:r>
    </w:p>
    <w:p>
      <w:pPr>
        <w:pStyle w:val="FirstParagraph"/>
      </w:pPr>
      <w:r>
        <w:t xml:space="preserve">The model never performs these transformations, and flags them if a source or a prior output performs them:</w:t>
      </w:r>
    </w:p>
    <w:p>
      <w:pPr>
        <w:pStyle w:val="BodyText"/>
      </w:pPr>
      <w:r>
        <w:t xml:space="preserve">absence of evidence → evidence of absence · document date → event date · approximate time → exact time · correlation/topical similarity → dependency or causation · chronological sequence → coaching, coordination, or causation · inconsistency → dishonesty · repeated/verbatim language → collusion (template use is the leading innocent explanation and is always listed) · source similarity → assertion identity · failure to classify → negative finding · model confidence or fluency → factual reliability · self-audit → verification.</w:t>
      </w:r>
    </w:p>
    <w:p>
      <w:pPr>
        <w:pStyle w:val="BodyText"/>
      </w:pPr>
      <w:r>
        <w:t xml:space="preserve">Characterizations such as coaching, fabrication, collusion, or misconduct may appear only inside a NOT ESTABLISHED / INFERENCE ONLY field, expressly labeled as not shown by the record, with innocent explanations listed alongside.</w:t>
      </w:r>
    </w:p>
    <w:p>
      <w:r>
        <w:pict>
          <v:rect style="width:0;height:1.5pt" o:hralign="center" o:hrstd="t" o:hr="t"/>
        </w:pict>
      </w:r>
    </w:p>
    <w:p>
      <w:r>
        <w:pict>
          <v:rect style="width:0;height:1.5pt" o:hralign="center" o:hrstd="t" o:hr="t"/>
        </w:pict>
      </w:r>
    </w:p>
    <w:bookmarkEnd w:id="53"/>
    <w:bookmarkEnd w:id="54"/>
    <w:bookmarkStart w:id="66" w:name="fast-start-prompts-for-trial-lawyers"/>
    <w:p>
      <w:pPr>
        <w:pStyle w:val="Heading1"/>
      </w:pPr>
      <w:r>
        <w:t xml:space="preserve">FAST START PROMPTS FOR TRIAL LAWYERS</w:t>
      </w:r>
    </w:p>
    <w:p>
      <w:pPr>
        <w:pStyle w:val="FirstParagraph"/>
      </w:pPr>
      <w:r>
        <w:rPr>
          <w:iCs/>
          <w:i/>
        </w:rPr>
        <w:t xml:space="preserve">The Fast Start prompts trade depth for speed — never honesty. Protocols 0.1–0.8 apply to every one of them (paste or store Part 0 first). The quick corrections in this edition: anchors are still required, bare STRONG/MODERATE/WEAK labels are replaced by stated bases, legal authority follows Protocol 0.6, and every negative finding is scoped to the materials provided.</w:t>
      </w:r>
    </w:p>
    <w:bookmarkStart w:id="55" w:name="prompt-fs-1-quick-inconsistency-finder"/>
    <w:p>
      <w:pPr>
        <w:pStyle w:val="Heading2"/>
      </w:pPr>
      <w:r>
        <w:t xml:space="preserve">Prompt FS-1: Quick Inconsistency Finder</w:t>
      </w:r>
    </w:p>
    <w:p>
      <w:pPr>
        <w:pStyle w:val="FirstParagraph"/>
      </w:pPr>
      <w:r>
        <w:rPr>
          <w:bCs/>
          <w:b/>
        </w:rPr>
        <w:t xml:space="preserve">Use when:</w:t>
      </w:r>
      <w:r>
        <w:t xml:space="preserve"> </w:t>
      </w:r>
      <w:r>
        <w:t xml:space="preserve">you have statements, transcripts, interviews, reports, texts, or depositions and need contradictions fast.</w:t>
      </w:r>
    </w:p>
    <w:p>
      <w:pPr>
        <w:pStyle w:val="SourceCode"/>
      </w:pPr>
      <w:r>
        <w:rPr>
          <w:rStyle w:val="VerbatimChar"/>
        </w:rPr>
        <w:t xml:space="preserve">Act as an expert senior criminal defense lawyer. Apply Playbook Protocols</w:t>
      </w:r>
      <w:r>
        <w:br/>
      </w:r>
      <w:r>
        <w:rPr>
          <w:rStyle w:val="VerbatimChar"/>
        </w:rPr>
        <w:t xml:space="preserve">0.1–0.8. Find the material inconsistencies, omissions, and changes between</w:t>
      </w:r>
      <w:r>
        <w:br/>
      </w:r>
      <w:r>
        <w:rPr>
          <w:rStyle w:val="VerbatimChar"/>
        </w:rPr>
        <w:t xml:space="preserve">these statements. Focus only on differences that affect credibility, timeline,</w:t>
      </w:r>
      <w:r>
        <w:br/>
      </w:r>
      <w:r>
        <w:rPr>
          <w:rStyle w:val="VerbatimChar"/>
        </w:rPr>
        <w:t xml:space="preserve">motive, perception, memory, intent, consent, identity, injury, force,</w:t>
      </w:r>
      <w:r>
        <w:br/>
      </w:r>
      <w:r>
        <w:rPr>
          <w:rStyle w:val="VerbatimChar"/>
        </w:rPr>
        <w:t xml:space="preserve">knowledge, possession, or reasonable doubt.</w:t>
      </w:r>
      <w:r>
        <w:br/>
      </w:r>
      <w:r>
        <w:br/>
      </w:r>
      <w:r>
        <w:rPr>
          <w:rStyle w:val="VerbatimChar"/>
        </w:rPr>
        <w:t xml:space="preserve">For each inconsistency:</w:t>
      </w:r>
      <w:r>
        <w:br/>
      </w:r>
      <w:r>
        <w:rPr>
          <w:rStyle w:val="VerbatimChar"/>
        </w:rPr>
        <w:t xml:space="preserve">- Both exact quotes, each with source reference and page/line if available</w:t>
      </w:r>
      <w:r>
        <w:br/>
      </w:r>
      <w:r>
        <w:rPr>
          <w:rStyle w:val="VerbatimChar"/>
        </w:rPr>
        <w:t xml:space="preserve">- Whether the two statements are the SAME SPEAKER (prior-inconsistent</w:t>
      </w:r>
      <w:r>
        <w:br/>
      </w:r>
      <w:r>
        <w:rPr>
          <w:rStyle w:val="VerbatimChar"/>
        </w:rPr>
        <w:t xml:space="preserve">  impeachment material) or DIFFERENT SPEAKERS (an inter-witness conflict) —</w:t>
      </w:r>
      <w:r>
        <w:br/>
      </w:r>
      <w:r>
        <w:rPr>
          <w:rStyle w:val="VerbatimChar"/>
        </w:rPr>
        <w:t xml:space="preserve">  never merge the two</w:t>
      </w:r>
      <w:r>
        <w:br/>
      </w:r>
      <w:r>
        <w:rPr>
          <w:rStyle w:val="VerbatimChar"/>
        </w:rPr>
        <w:t xml:space="preserve">- One line justifying that both statements concern the same proposition</w:t>
      </w:r>
      <w:r>
        <w:br/>
      </w:r>
      <w:r>
        <w:rPr>
          <w:rStyle w:val="VerbatimChar"/>
        </w:rPr>
        <w:t xml:space="preserve">  (similar language about different moments is not an inconsistency)</w:t>
      </w:r>
      <w:r>
        <w:br/>
      </w:r>
      <w:r>
        <w:rPr>
          <w:rStyle w:val="VerbatimChar"/>
        </w:rPr>
        <w:t xml:space="preserve">- Why it matters: which element or credibility issue it touches, and what</w:t>
      </w:r>
      <w:r>
        <w:br/>
      </w:r>
      <w:r>
        <w:rPr>
          <w:rStyle w:val="VerbatimChar"/>
        </w:rPr>
        <w:t xml:space="preserve">  makes it material — no bare strong/moderate/weak labels</w:t>
      </w:r>
      <w:r>
        <w:br/>
      </w:r>
      <w:r>
        <w:br/>
      </w:r>
      <w:r>
        <w:rPr>
          <w:rStyle w:val="VerbatimChar"/>
        </w:rPr>
        <w:t xml:space="preserve">Do not invent facts. Do not speculate. Findings are limited to the materials</w:t>
      </w:r>
      <w:r>
        <w:br/>
      </w:r>
      <w:r>
        <w:rPr>
          <w:rStyle w:val="VerbatimChar"/>
        </w:rPr>
        <w:t xml:space="preserve">provided. Deep or multi-document patterns → run Prompt 46 (Statement Lineage).</w:t>
      </w:r>
      <w:r>
        <w:br/>
      </w:r>
      <w:r>
        <w:br/>
      </w:r>
      <w:r>
        <w:rPr>
          <w:rStyle w:val="VerbatimChar"/>
        </w:rPr>
        <w:t xml:space="preserve">Before you begin, answer with anchors and stop: (1) how many statements,</w:t>
      </w:r>
      <w:r>
        <w:br/>
      </w:r>
      <w:r>
        <w:rPr>
          <w:rStyle w:val="VerbatimChar"/>
        </w:rPr>
        <w:t xml:space="preserve">(2) which are from the same person, (3) the central subject.</w:t>
      </w:r>
      <w:r>
        <w:br/>
      </w:r>
      <w:r>
        <w:br/>
      </w:r>
      <w:r>
        <w:rPr>
          <w:rStyle w:val="VerbatimChar"/>
        </w:rPr>
        <w:t xml:space="preserve">MATERIALS: [INSERT STATEMENTS / TRANSCRIPTS / REPORTS / TEXTS / DEPOSITIONS]</w:t>
      </w:r>
    </w:p>
    <w:bookmarkEnd w:id="55"/>
    <w:bookmarkStart w:id="56" w:name="X9d2654b3aa8cce7f97e3ad30e5c7d13b04f9971"/>
    <w:p>
      <w:pPr>
        <w:pStyle w:val="Heading2"/>
      </w:pPr>
      <w:r>
        <w:t xml:space="preserve">Prompt FS-2: Quick Witness List and Summary</w:t>
      </w:r>
    </w:p>
    <w:p>
      <w:pPr>
        <w:pStyle w:val="SourceCode"/>
      </w:pPr>
      <w:r>
        <w:rPr>
          <w:rStyle w:val="VerbatimChar"/>
        </w:rPr>
        <w:t xml:space="preserve">Act as an expert senior criminal defense lawyer. Apply Playbook Protocols</w:t>
      </w:r>
      <w:r>
        <w:br/>
      </w:r>
      <w:r>
        <w:rPr>
          <w:rStyle w:val="VerbatimChar"/>
        </w:rPr>
        <w:t xml:space="preserve">0.1–0.8. Create a quick witness list from these materials.</w:t>
      </w:r>
      <w:r>
        <w:br/>
      </w:r>
      <w:r>
        <w:br/>
      </w:r>
      <w:r>
        <w:rPr>
          <w:rStyle w:val="VerbatimChar"/>
        </w:rPr>
        <w:t xml:space="preserve">For each person: name · role · contact info [PROVIDED / NOT PROVIDED — never</w:t>
      </w:r>
      <w:r>
        <w:br/>
      </w:r>
      <w:r>
        <w:rPr>
          <w:rStyle w:val="VerbatimChar"/>
        </w:rPr>
        <w:t xml:space="preserve">invented] · where they appear (anchors) · what they claim to know (anchored) ·</w:t>
      </w:r>
      <w:r>
        <w:br/>
      </w:r>
      <w:r>
        <w:rPr>
          <w:rStyle w:val="VerbatimChar"/>
        </w:rPr>
        <w:t xml:space="preserve">apparent alignment [PROSECUTION / DEFENSE / NEUTRAL / UNKNOWN] based only on</w:t>
      </w:r>
      <w:r>
        <w:br/>
      </w:r>
      <w:r>
        <w:rPr>
          <w:rStyle w:val="VerbatimChar"/>
        </w:rPr>
        <w:t xml:space="preserve">the content of their statements · priority (must-interview / should /</w:t>
      </w:r>
      <w:r>
        <w:br/>
      </w:r>
      <w:r>
        <w:rPr>
          <w:rStyle w:val="VerbatimChar"/>
        </w:rPr>
        <w:t xml:space="preserve">limited), with the reason.</w:t>
      </w:r>
      <w:r>
        <w:br/>
      </w:r>
      <w:r>
        <w:br/>
      </w:r>
      <w:r>
        <w:rPr>
          <w:rStyle w:val="VerbatimChar"/>
        </w:rPr>
        <w:t xml:space="preserve">Before you begin, answer and stop: how many people are mentioned, and how many</w:t>
      </w:r>
      <w:r>
        <w:br/>
      </w:r>
      <w:r>
        <w:rPr>
          <w:rStyle w:val="VerbatimChar"/>
        </w:rPr>
        <w:t xml:space="preserve">appear to be witnesses versus background figures.</w:t>
      </w:r>
      <w:r>
        <w:br/>
      </w:r>
      <w:r>
        <w:br/>
      </w:r>
      <w:r>
        <w:rPr>
          <w:rStyle w:val="VerbatimChar"/>
        </w:rPr>
        <w:t xml:space="preserve">MATERIALS: [INSERT DISCOVERY / REPORTS / STATEMENTS]</w:t>
      </w:r>
    </w:p>
    <w:bookmarkEnd w:id="56"/>
    <w:bookmarkStart w:id="57" w:name="Xe197349c7d20e06d1a602c7848edb303d11ef32"/>
    <w:p>
      <w:pPr>
        <w:pStyle w:val="Heading2"/>
      </w:pPr>
      <w:r>
        <w:t xml:space="preserve">Prompt FS-3: Quick Strengths and Weaknesses Breakdown</w:t>
      </w:r>
    </w:p>
    <w:p>
      <w:pPr>
        <w:pStyle w:val="SourceCode"/>
      </w:pPr>
      <w:r>
        <w:rPr>
          <w:rStyle w:val="VerbatimChar"/>
        </w:rPr>
        <w:t xml:space="preserve">Act as an expert senior criminal defense lawyer. Apply Playbook Protocols</w:t>
      </w:r>
      <w:r>
        <w:br/>
      </w:r>
      <w:r>
        <w:rPr>
          <w:rStyle w:val="VerbatimChar"/>
        </w:rPr>
        <w:t xml:space="preserve">0.1–0.8. Give me a candid, direct strengths and weaknesses breakdown:</w:t>
      </w:r>
      <w:r>
        <w:br/>
      </w:r>
      <w:r>
        <w:rPr>
          <w:rStyle w:val="VerbatimChar"/>
        </w:rPr>
        <w:t xml:space="preserve">(1) prosecution strengths, (2) prosecution weaknesses, (3) defense strengths,</w:t>
      </w:r>
      <w:r>
        <w:br/>
      </w:r>
      <w:r>
        <w:rPr>
          <w:rStyle w:val="VerbatimChar"/>
        </w:rPr>
        <w:t xml:space="preserve">(4) defense risks, (5) biggest unknowns, (6) immediate next steps.</w:t>
      </w:r>
      <w:r>
        <w:br/>
      </w:r>
      <w:r>
        <w:br/>
      </w:r>
      <w:r>
        <w:rPr>
          <w:rStyle w:val="VerbatimChar"/>
        </w:rPr>
        <w:t xml:space="preserve">Be honest. Do not overstate the defense. Every item carries its anchor. State</w:t>
      </w:r>
      <w:r>
        <w:br/>
      </w:r>
      <w:r>
        <w:rPr>
          <w:rStyle w:val="VerbatimChar"/>
        </w:rPr>
        <w:t xml:space="preserve">each item's weight as structural facts (what it proves, whether it stands</w:t>
      </w:r>
      <w:r>
        <w:br/>
      </w:r>
      <w:r>
        <w:rPr>
          <w:rStyle w:val="VerbatimChar"/>
        </w:rPr>
        <w:t xml:space="preserve">alone or is corroborated, what would have to change to flip it) — no numeric</w:t>
      </w:r>
      <w:r>
        <w:br/>
      </w:r>
      <w:r>
        <w:rPr>
          <w:rStyle w:val="VerbatimChar"/>
        </w:rPr>
        <w:t xml:space="preserve">scores, no adjective grades. Absence-based weaknesses use the Protocol 0.4</w:t>
      </w:r>
      <w:r>
        <w:br/>
      </w:r>
      <w:r>
        <w:rPr>
          <w:rStyle w:val="VerbatimChar"/>
        </w:rPr>
        <w:t xml:space="preserve">classes.</w:t>
      </w:r>
      <w:r>
        <w:br/>
      </w:r>
      <w:r>
        <w:br/>
      </w:r>
      <w:r>
        <w:rPr>
          <w:rStyle w:val="VerbatimChar"/>
        </w:rPr>
        <w:t xml:space="preserve">Before you begin, answer with anchors and stop: the most damaging fact for the</w:t>
      </w:r>
      <w:r>
        <w:br/>
      </w:r>
      <w:r>
        <w:rPr>
          <w:rStyle w:val="VerbatimChar"/>
        </w:rPr>
        <w:t xml:space="preserve">defense, the most promising fact, and the single biggest unknown.</w:t>
      </w:r>
      <w:r>
        <w:br/>
      </w:r>
      <w:r>
        <w:br/>
      </w:r>
      <w:r>
        <w:rPr>
          <w:rStyle w:val="VerbatimChar"/>
        </w:rPr>
        <w:t xml:space="preserve">MATERIALS: [INSERT CASE MATERIALS]</w:t>
      </w:r>
    </w:p>
    <w:bookmarkEnd w:id="57"/>
    <w:bookmarkStart w:id="58" w:name="prompt-fs-4-quick-impeachment-setup"/>
    <w:p>
      <w:pPr>
        <w:pStyle w:val="Heading2"/>
      </w:pPr>
      <w:r>
        <w:t xml:space="preserve">Prompt FS-4: Quick Impeachment Setup</w:t>
      </w:r>
    </w:p>
    <w:p>
      <w:pPr>
        <w:pStyle w:val="SourceCode"/>
      </w:pPr>
      <w:r>
        <w:rPr>
          <w:rStyle w:val="VerbatimChar"/>
        </w:rPr>
        <w:t xml:space="preserve">Act as an expert senior criminal defense lawyer. Apply Playbook Protocols</w:t>
      </w:r>
      <w:r>
        <w:br/>
      </w:r>
      <w:r>
        <w:rPr>
          <w:rStyle w:val="VerbatimChar"/>
        </w:rPr>
        <w:t xml:space="preserve">0.1–0.8. Identify potential impeachment material for this witness:</w:t>
      </w:r>
      <w:r>
        <w:br/>
      </w:r>
      <w:r>
        <w:rPr>
          <w:rStyle w:val="VerbatimChar"/>
        </w:rPr>
        <w:t xml:space="preserve">(1) prior inconsistent statements (both quotes, anchors, same-proposition</w:t>
      </w:r>
      <w:r>
        <w:br/>
      </w:r>
      <w:r>
        <w:rPr>
          <w:rStyle w:val="VerbatimChar"/>
        </w:rPr>
        <w:t xml:space="preserve">justification), (2) bias or motive — anchored record facts only,</w:t>
      </w:r>
      <w:r>
        <w:br/>
      </w:r>
      <w:r>
        <w:rPr>
          <w:rStyle w:val="VerbatimChar"/>
        </w:rPr>
        <w:t xml:space="preserve">(3) criminal history — ONLY if documented in the materials provided,</w:t>
      </w:r>
      <w:r>
        <w:br/>
      </w:r>
      <w:r>
        <w:rPr>
          <w:rStyle w:val="VerbatimChar"/>
        </w:rPr>
        <w:t xml:space="preserve">(4) capacity issues (memory, perception, communication) as documented,</w:t>
      </w:r>
      <w:r>
        <w:br/>
      </w:r>
      <w:r>
        <w:rPr>
          <w:rStyle w:val="VerbatimChar"/>
        </w:rPr>
        <w:t xml:space="preserve">(5) contradictory evidence (anchored).</w:t>
      </w:r>
      <w:r>
        <w:br/>
      </w:r>
      <w:r>
        <w:br/>
      </w:r>
      <w:r>
        <w:rPr>
          <w:rStyle w:val="VerbatimChar"/>
        </w:rPr>
        <w:t xml:space="preserve">For each item: the confrontation mechanics (which document to mark and show)</w:t>
      </w:r>
      <w:r>
        <w:br/>
      </w:r>
      <w:r>
        <w:rPr>
          <w:rStyle w:val="VerbatimChar"/>
        </w:rPr>
        <w:t xml:space="preserve">and the honest risk of raising it. No bare strength labels — state the basis.</w:t>
      </w:r>
      <w:r>
        <w:br/>
      </w:r>
      <w:r>
        <w:rPr>
          <w:rStyle w:val="VerbatimChar"/>
        </w:rPr>
        <w:t xml:space="preserve">Anything beyond the record is a MODEL-PROPOSED investigation lead, labeled.</w:t>
      </w:r>
      <w:r>
        <w:br/>
      </w:r>
      <w:r>
        <w:br/>
      </w:r>
      <w:r>
        <w:rPr>
          <w:rStyle w:val="VerbatimChar"/>
        </w:rPr>
        <w:t xml:space="preserve">MATERIALS: [INSERT WITNESS STATEMENTS, BACKGROUND, PRIOR STATEMENTS]</w:t>
      </w:r>
    </w:p>
    <w:bookmarkEnd w:id="58"/>
    <w:bookmarkStart w:id="59" w:name="prompt-fs-5-quick-exhibit-foundation"/>
    <w:p>
      <w:pPr>
        <w:pStyle w:val="Heading2"/>
      </w:pPr>
      <w:r>
        <w:t xml:space="preserve">Prompt FS-5: Quick Exhibit Foundation</w:t>
      </w:r>
    </w:p>
    <w:p>
      <w:pPr>
        <w:pStyle w:val="SourceCode"/>
      </w:pPr>
      <w:r>
        <w:rPr>
          <w:rStyle w:val="VerbatimChar"/>
        </w:rPr>
        <w:t xml:space="preserve">Act as an expert senior criminal defense lawyer. Apply Playbook Protocols</w:t>
      </w:r>
      <w:r>
        <w:br/>
      </w:r>
      <w:r>
        <w:rPr>
          <w:rStyle w:val="VerbatimChar"/>
        </w:rPr>
        <w:t xml:space="preserve">0.1–0.8. Draft foundation questions for this exhibit: authenticating-witness</w:t>
      </w:r>
      <w:r>
        <w:br/>
      </w:r>
      <w:r>
        <w:rPr>
          <w:rStyle w:val="VerbatimChar"/>
        </w:rPr>
        <w:t xml:space="preserve">questions; relevance; chain-of-custody points to address (gaps route to the</w:t>
      </w:r>
      <w:r>
        <w:br/>
      </w:r>
      <w:r>
        <w:rPr>
          <w:rStyle w:val="VerbatimChar"/>
        </w:rPr>
        <w:t xml:space="preserve">Prompt 9 ledger); admissibility requirements [REQUIRES-AUTHORITY unless the</w:t>
      </w:r>
      <w:r>
        <w:br/>
      </w:r>
      <w:r>
        <w:rPr>
          <w:rStyle w:val="VerbatimChar"/>
        </w:rPr>
        <w:t xml:space="preserve">governing rules are supplied]. The draft is MODEL-PROPOSED.</w:t>
      </w:r>
      <w:r>
        <w:br/>
      </w:r>
      <w:r>
        <w:br/>
      </w:r>
      <w:r>
        <w:rPr>
          <w:rStyle w:val="VerbatimChar"/>
        </w:rPr>
        <w:t xml:space="preserve">MATERIALS: [DESCRIBE EXHIBIT / PROVIDE EXHIBIT INFORMATION]</w:t>
      </w:r>
    </w:p>
    <w:bookmarkEnd w:id="59"/>
    <w:bookmarkStart w:id="60" w:name="X0954f27b62ec730f032884e7685a758f0552091"/>
    <w:p>
      <w:pPr>
        <w:pStyle w:val="Heading2"/>
      </w:pPr>
      <w:r>
        <w:t xml:space="preserve">Prompt FS-6: Quick Motion Argument Summary</w:t>
      </w:r>
    </w:p>
    <w:p>
      <w:pPr>
        <w:pStyle w:val="SourceCode"/>
      </w:pPr>
      <w:r>
        <w:rPr>
          <w:rStyle w:val="VerbatimChar"/>
        </w:rPr>
        <w:t xml:space="preserve">Act as an expert senior criminal defense lawyer. Apply Playbook Protocols</w:t>
      </w:r>
      <w:r>
        <w:br/>
      </w:r>
      <w:r>
        <w:rPr>
          <w:rStyle w:val="VerbatimChar"/>
        </w:rPr>
        <w:t xml:space="preserve">0.1–0.8; Protocol 0.6 governs — legal rules come only from the law supplied</w:t>
      </w:r>
      <w:r>
        <w:br/>
      </w:r>
      <w:r>
        <w:rPr>
          <w:rStyle w:val="VerbatimChar"/>
        </w:rPr>
        <w:t xml:space="preserve">below, otherwise [REQUIRES-AUTHORITY].</w:t>
      </w:r>
      <w:r>
        <w:br/>
      </w:r>
      <w:r>
        <w:br/>
      </w:r>
      <w:r>
        <w:rPr>
          <w:rStyle w:val="VerbatimChar"/>
        </w:rPr>
        <w:t xml:space="preserve">Summarize the strongest argument for oral argument: one-sentence theme · key</w:t>
      </w:r>
      <w:r>
        <w:br/>
      </w:r>
      <w:r>
        <w:rPr>
          <w:rStyle w:val="VerbatimChar"/>
        </w:rPr>
        <w:t xml:space="preserve">facts (anchored) · legal rule (per 0.6) · application · answer to likely</w:t>
      </w:r>
      <w:r>
        <w:br/>
      </w:r>
      <w:r>
        <w:rPr>
          <w:rStyle w:val="VerbatimChar"/>
        </w:rPr>
        <w:t xml:space="preserve">opposition · requested relief.</w:t>
      </w:r>
      <w:r>
        <w:br/>
      </w:r>
      <w:r>
        <w:br/>
      </w:r>
      <w:r>
        <w:rPr>
          <w:rStyle w:val="VerbatimChar"/>
        </w:rPr>
        <w:t xml:space="preserve">MOTION INFORMATION: [INSERT MOTION TYPE, FACTS, SUPPLIED LAW]</w:t>
      </w:r>
    </w:p>
    <w:bookmarkEnd w:id="60"/>
    <w:bookmarkStart w:id="61" w:name="Xe8c52f9987ec098ab71484f2d4864e5dbc129b3"/>
    <w:p>
      <w:pPr>
        <w:pStyle w:val="Heading2"/>
      </w:pPr>
      <w:r>
        <w:t xml:space="preserve">Prompt FS-7: Quick Cross-Examination Objectives</w:t>
      </w:r>
    </w:p>
    <w:p>
      <w:pPr>
        <w:pStyle w:val="SourceCode"/>
      </w:pPr>
      <w:r>
        <w:rPr>
          <w:rStyle w:val="VerbatimChar"/>
        </w:rPr>
        <w:t xml:space="preserve">Act as an expert senior criminal defense lawyer. Apply Playbook Protocols</w:t>
      </w:r>
      <w:r>
        <w:br/>
      </w:r>
      <w:r>
        <w:rPr>
          <w:rStyle w:val="VerbatimChar"/>
        </w:rPr>
        <w:t xml:space="preserve">0.1–0.8. Identify the key cross objectives for this witness. For each:</w:t>
      </w:r>
      <w:r>
        <w:br/>
      </w:r>
      <w:r>
        <w:rPr>
          <w:rStyle w:val="VerbatimChar"/>
        </w:rPr>
        <w:t xml:space="preserve">what to establish · the anchored material that gets you there · what to avoid</w:t>
      </w:r>
      <w:r>
        <w:br/>
      </w:r>
      <w:r>
        <w:rPr>
          <w:rStyle w:val="VerbatimChar"/>
        </w:rPr>
        <w:t xml:space="preserve">and why. Before you begin, answer with anchors and stop: the witness's most</w:t>
      </w:r>
      <w:r>
        <w:br/>
      </w:r>
      <w:r>
        <w:rPr>
          <w:rStyle w:val="VerbatimChar"/>
        </w:rPr>
        <w:t xml:space="preserve">damaging testimony and their single best-anchored vulnerability.</w:t>
      </w:r>
      <w:r>
        <w:br/>
      </w:r>
      <w:r>
        <w:br/>
      </w:r>
      <w:r>
        <w:rPr>
          <w:rStyle w:val="VerbatimChar"/>
        </w:rPr>
        <w:t xml:space="preserve">WITNESS INFORMATION: [INSERT TESTIMONY / STATEMENTS]</w:t>
      </w:r>
    </w:p>
    <w:bookmarkEnd w:id="61"/>
    <w:bookmarkStart w:id="62" w:name="X5e4437f0efe89b86c7af38fd26766cce874f5c6"/>
    <w:p>
      <w:pPr>
        <w:pStyle w:val="Heading2"/>
      </w:pPr>
      <w:r>
        <w:t xml:space="preserve">Prompt FS-8: Quick Bad Fact Damage Control</w:t>
      </w:r>
    </w:p>
    <w:p>
      <w:pPr>
        <w:pStyle w:val="SourceCode"/>
      </w:pPr>
      <w:r>
        <w:rPr>
          <w:rStyle w:val="VerbatimChar"/>
        </w:rPr>
        <w:t xml:space="preserve">Act as an expert senior criminal defense lawyer. Apply Playbook Protocols</w:t>
      </w:r>
      <w:r>
        <w:br/>
      </w:r>
      <w:r>
        <w:rPr>
          <w:rStyle w:val="VerbatimChar"/>
        </w:rPr>
        <w:t xml:space="preserve">0.1–0.8. Help me handle this bad fact. First state the fact exactly as it</w:t>
      </w:r>
      <w:r>
        <w:br/>
      </w:r>
      <w:r>
        <w:rPr>
          <w:rStyle w:val="VerbatimChar"/>
        </w:rPr>
        <w:t xml:space="preserve">will come into evidence (quote + anchor; if its admissibility is disputed,</w:t>
      </w:r>
      <w:r>
        <w:br/>
      </w:r>
      <w:r>
        <w:rPr>
          <w:rStyle w:val="VerbatimChar"/>
        </w:rPr>
        <w:t xml:space="preserve">say so). Then: why it damages · the honest answer to it (acknowledge,</w:t>
      </w:r>
      <w:r>
        <w:br/>
      </w:r>
      <w:r>
        <w:rPr>
          <w:rStyle w:val="VerbatimChar"/>
        </w:rPr>
        <w:t xml:space="preserve">contextualize, or reframe — only where the record supports the reframe) ·</w:t>
      </w:r>
      <w:r>
        <w:br/>
      </w:r>
      <w:r>
        <w:rPr>
          <w:rStyle w:val="VerbatimChar"/>
        </w:rPr>
        <w:t xml:space="preserve">handling in opening · in closing · in witness prep. All strategy is</w:t>
      </w:r>
      <w:r>
        <w:br/>
      </w:r>
      <w:r>
        <w:rPr>
          <w:rStyle w:val="VerbatimChar"/>
        </w:rPr>
        <w:t xml:space="preserve">MODEL-PROPOSED.</w:t>
      </w:r>
      <w:r>
        <w:br/>
      </w:r>
      <w:r>
        <w:br/>
      </w:r>
      <w:r>
        <w:rPr>
          <w:rStyle w:val="VerbatimChar"/>
        </w:rPr>
        <w:t xml:space="preserve">BAD FACT: [DESCRIBE THE BAD FACT AND CONTEXT]</w:t>
      </w:r>
    </w:p>
    <w:bookmarkEnd w:id="62"/>
    <w:bookmarkStart w:id="63" w:name="X1319542ed875c5f2f85b1ad2802c533c941ae90"/>
    <w:p>
      <w:pPr>
        <w:pStyle w:val="Heading2"/>
      </w:pPr>
      <w:r>
        <w:t xml:space="preserve">Prompt FS-9: Quick Hearsay Objection and Response Prep</w:t>
      </w:r>
    </w:p>
    <w:p>
      <w:pPr>
        <w:pStyle w:val="SourceCode"/>
      </w:pPr>
      <w:r>
        <w:rPr>
          <w:rStyle w:val="VerbatimChar"/>
        </w:rPr>
        <w:t xml:space="preserve">Act as an expert senior criminal defense lawyer. Apply Playbook Protocols</w:t>
      </w:r>
      <w:r>
        <w:br/>
      </w:r>
      <w:r>
        <w:rPr>
          <w:rStyle w:val="VerbatimChar"/>
        </w:rPr>
        <w:t xml:space="preserve">0.1–0.8. For each statement: is it offered for its truth? · declarant and</w:t>
      </w:r>
      <w:r>
        <w:br/>
      </w:r>
      <w:r>
        <w:rPr>
          <w:rStyle w:val="VerbatimChar"/>
        </w:rPr>
        <w:t xml:space="preserve">setting (anchored) · candidate exceptions/exclusions to research</w:t>
      </w:r>
      <w:r>
        <w:br/>
      </w:r>
      <w:r>
        <w:rPr>
          <w:rStyle w:val="VerbatimChar"/>
        </w:rPr>
        <w:t xml:space="preserve">[REQUIRES-AUTHORITY unless the rules are supplied] · best objection wording ·</w:t>
      </w:r>
      <w:r>
        <w:br/>
      </w:r>
      <w:r>
        <w:rPr>
          <w:rStyle w:val="VerbatimChar"/>
        </w:rPr>
        <w:t xml:space="preserve">likely response and counter · Confrontation Clause flag where the declarant</w:t>
      </w:r>
      <w:r>
        <w:br/>
      </w:r>
      <w:r>
        <w:rPr>
          <w:rStyle w:val="VerbatimChar"/>
        </w:rPr>
        <w:t xml:space="preserve">is unavailable and the statement is testimonial in character.</w:t>
      </w:r>
      <w:r>
        <w:br/>
      </w:r>
      <w:r>
        <w:br/>
      </w:r>
      <w:r>
        <w:rPr>
          <w:rStyle w:val="VerbatimChar"/>
        </w:rPr>
        <w:t xml:space="preserve">STATEMENT: [PASTE THE STATEMENT AND CONTEXT]</w:t>
      </w:r>
    </w:p>
    <w:bookmarkEnd w:id="63"/>
    <w:bookmarkStart w:id="64" w:name="X89a41665a3ede555bc55b3465634c36a6f450b5"/>
    <w:p>
      <w:pPr>
        <w:pStyle w:val="Heading2"/>
      </w:pPr>
      <w:r>
        <w:t xml:space="preserve">Prompt FS-10: Quick Closing Points from Testimony</w:t>
      </w:r>
    </w:p>
    <w:p>
      <w:pPr>
        <w:pStyle w:val="SourceCode"/>
      </w:pPr>
      <w:r>
        <w:rPr>
          <w:rStyle w:val="VerbatimChar"/>
        </w:rPr>
        <w:t xml:space="preserve">Act as an expert senior criminal defense lawyer. Apply Playbook Protocols</w:t>
      </w:r>
      <w:r>
        <w:br/>
      </w:r>
      <w:r>
        <w:rPr>
          <w:rStyle w:val="VerbatimChar"/>
        </w:rPr>
        <w:t xml:space="preserve">0.1–0.8. Organize closing points from this testimony. Rule: only testimony</w:t>
      </w:r>
      <w:r>
        <w:br/>
      </w:r>
      <w:r>
        <w:rPr>
          <w:rStyle w:val="VerbatimChar"/>
        </w:rPr>
        <w:t xml:space="preserve">actually given comes in — every point cites the transcript or trial notes.</w:t>
      </w:r>
      <w:r>
        <w:br/>
      </w:r>
      <w:r>
        <w:rPr>
          <w:rStyle w:val="VerbatimChar"/>
        </w:rPr>
        <w:t xml:space="preserve">For each point: the point · supporting testimony (quote + cite) · which</w:t>
      </w:r>
      <w:r>
        <w:br/>
      </w:r>
      <w:r>
        <w:rPr>
          <w:rStyle w:val="VerbatimChar"/>
        </w:rPr>
        <w:t xml:space="preserve">element or credibility issue it serves · how to argue it (inferences stated</w:t>
      </w:r>
      <w:r>
        <w:br/>
      </w:r>
      <w:r>
        <w:rPr>
          <w:rStyle w:val="VerbatimChar"/>
        </w:rPr>
        <w:t xml:space="preserve">as premise → leap → conclusion). Full closing → Prompt 26.</w:t>
      </w:r>
      <w:r>
        <w:br/>
      </w:r>
      <w:r>
        <w:br/>
      </w:r>
      <w:r>
        <w:rPr>
          <w:rStyle w:val="VerbatimChar"/>
        </w:rPr>
        <w:t xml:space="preserve">TESTIMONY: [INSERT TRIAL TESTIMONY / NOTES]</w:t>
      </w:r>
    </w:p>
    <w:bookmarkEnd w:id="64"/>
    <w:bookmarkStart w:id="65" w:name="X0d711f9f9c97b256917f7e9c7b8acee6dcf8a12"/>
    <w:p>
      <w:pPr>
        <w:pStyle w:val="Heading2"/>
      </w:pPr>
      <w:r>
        <w:t xml:space="preserve">Prompt FS-11: Quick Objection Response Builder</w:t>
      </w:r>
    </w:p>
    <w:p>
      <w:pPr>
        <w:pStyle w:val="SourceCode"/>
      </w:pPr>
      <w:r>
        <w:rPr>
          <w:rStyle w:val="VerbatimChar"/>
        </w:rPr>
        <w:t xml:space="preserve">Act as an expert senior criminal defense lawyer. Apply Playbook Protocols</w:t>
      </w:r>
      <w:r>
        <w:br/>
      </w:r>
      <w:r>
        <w:rPr>
          <w:rStyle w:val="VerbatimChar"/>
        </w:rPr>
        <w:t xml:space="preserve">0.1–0.8; authority per Protocol 0.6. For the anticipated objection: the</w:t>
      </w:r>
      <w:r>
        <w:br/>
      </w:r>
      <w:r>
        <w:rPr>
          <w:rStyle w:val="VerbatimChar"/>
        </w:rPr>
        <w:t xml:space="preserve">objection · its legal basis [from supplied law or REQUIRES-AUTHORITY] · best</w:t>
      </w:r>
      <w:r>
        <w:br/>
      </w:r>
      <w:r>
        <w:rPr>
          <w:rStyle w:val="VerbatimChar"/>
        </w:rPr>
        <w:t xml:space="preserve">response · supporting authority (per 0.6) · fallback responses · the</w:t>
      </w:r>
      <w:r>
        <w:br/>
      </w:r>
      <w:r>
        <w:rPr>
          <w:rStyle w:val="VerbatimChar"/>
        </w:rPr>
        <w:t xml:space="preserve">preservation note: what must be said on the record if the ruling goes against</w:t>
      </w:r>
      <w:r>
        <w:br/>
      </w:r>
      <w:r>
        <w:rPr>
          <w:rStyle w:val="VerbatimChar"/>
        </w:rPr>
        <w:t xml:space="preserve">you (→ Prompt 51).</w:t>
      </w:r>
      <w:r>
        <w:br/>
      </w:r>
      <w:r>
        <w:br/>
      </w:r>
      <w:r>
        <w:rPr>
          <w:rStyle w:val="VerbatimChar"/>
        </w:rPr>
        <w:t xml:space="preserve">OBJECTION: [DESCRIBE ANTICIPATED OBJECTION AND CONTEXT]</w:t>
      </w:r>
    </w:p>
    <w:p>
      <w:r>
        <w:pict>
          <v:rect style="width:0;height:1.5pt" o:hralign="center" o:hrstd="t" o:hr="t"/>
        </w:pict>
      </w:r>
    </w:p>
    <w:bookmarkEnd w:id="65"/>
    <w:bookmarkEnd w:id="66"/>
    <w:bookmarkStart w:id="80" w:name="Xb84f17e8a6765bbc0866ff4cafb476318c9fcb6"/>
    <w:p>
      <w:pPr>
        <w:pStyle w:val="Heading1"/>
      </w:pPr>
      <w:r>
        <w:t xml:space="preserve">PART I — CASE INTAKE, CONTROL, AND EVIDENCE TRIAGE</w:t>
      </w:r>
    </w:p>
    <w:bookmarkStart w:id="67" w:name="chapter-0-record-foundation"/>
    <w:p>
      <w:pPr>
        <w:pStyle w:val="Heading2"/>
      </w:pPr>
      <w:r>
        <w:t xml:space="preserve">CHAPTER 0: RECORD FOUNDATION</w:t>
      </w:r>
    </w:p>
    <w:p>
      <w:pPr>
        <w:pStyle w:val="FirstParagraph"/>
      </w:pPr>
      <w:r>
        <w:rPr>
          <w:iCs/>
          <w:i/>
        </w:rPr>
        <w:t xml:space="preserve">Run Prompt 0 before any analytical prompt — on the first production and again, in diff mode, on every supplement.</w:t>
      </w:r>
    </w:p>
    <w:bookmarkEnd w:id="67"/>
    <w:bookmarkStart w:id="68" w:name="X9c28e4c91280dc6f7395ae7e2d977a8ef180c81"/>
    <w:p>
      <w:pPr>
        <w:pStyle w:val="Heading2"/>
      </w:pPr>
      <w:r>
        <w:t xml:space="preserve">Prompt 0 — Corpus Manifest &amp; Coverage Declaration</w:t>
      </w:r>
    </w:p>
    <w:p>
      <w:pPr>
        <w:pStyle w:val="FirstParagraph"/>
      </w:pPr>
      <w:r>
        <w:rPr>
          <w:iCs/>
          <w:i/>
        </w:rPr>
        <w:t xml:space="preserve">(new — foundation; run before everything)</w:t>
      </w:r>
    </w:p>
    <w:p>
      <w:pPr>
        <w:pStyle w:val="BodyText"/>
      </w:pPr>
      <w:r>
        <w:rPr>
          <w:bCs/>
          <w:b/>
        </w:rPr>
        <w:t xml:space="preserve">Use:</w:t>
      </w:r>
      <w:r>
        <w:t xml:space="preserve"> </w:t>
      </w:r>
      <w:r>
        <w:t xml:space="preserve">first run on any new file; re-run (in diff mode) on every supplemental production.</w:t>
      </w:r>
      <w:r>
        <w:t xml:space="preserve"> </w:t>
      </w:r>
      <w:r>
        <w:rPr>
          <w:bCs/>
          <w:b/>
        </w:rPr>
        <w:t xml:space="preserve">Chains to:</w:t>
      </w:r>
      <w:r>
        <w:t xml:space="preserve"> </w:t>
      </w:r>
      <w:r>
        <w:t xml:space="preserve">every other prompt (Coverage Declaration); seeds Prompt 9 (Expectation Ledger, via the referenced-but-absent register) and Prompt 46 (Statement Lineage, via the version candidates).</w:t>
      </w:r>
    </w:p>
    <w:p>
      <w:pPr>
        <w:pStyle w:val="SourceCode"/>
      </w:pPr>
      <w:r>
        <w:rPr>
          <w:rStyle w:val="VerbatimChar"/>
        </w:rPr>
        <w:t xml:space="preserve">Act as a discovery custodian and records analyst. Apply Playbook Protocols 0.1–0.8.</w:t>
      </w:r>
      <w:r>
        <w:br/>
      </w:r>
      <w:r>
        <w:br/>
      </w:r>
      <w:r>
        <w:rPr>
          <w:rStyle w:val="VerbatimChar"/>
        </w:rPr>
        <w:t xml:space="preserve">YOUR TASK: Build a complete inventory of the materials provided. Do not analyze,</w:t>
      </w:r>
      <w:r>
        <w:br/>
      </w:r>
      <w:r>
        <w:rPr>
          <w:rStyle w:val="VerbatimChar"/>
        </w:rPr>
        <w:t xml:space="preserve">evaluate, or characterize content beyond a neutral one-line descriptor per item.</w:t>
      </w:r>
      <w:r>
        <w:br/>
      </w:r>
      <w:r>
        <w:rPr>
          <w:rStyle w:val="VerbatimChar"/>
        </w:rPr>
        <w:t xml:space="preserve">Inventory before judgment.</w:t>
      </w:r>
      <w:r>
        <w:br/>
      </w:r>
      <w:r>
        <w:br/>
      </w:r>
      <w:r>
        <w:rPr>
          <w:rStyle w:val="VerbatimChar"/>
        </w:rPr>
        <w:t xml:space="preserve">If any prior manifest is provided, run in DIFF MODE: report items added, items</w:t>
      </w:r>
      <w:r>
        <w:br/>
      </w:r>
      <w:r>
        <w:rPr>
          <w:rStyle w:val="VerbatimChar"/>
        </w:rPr>
        <w:t xml:space="preserve">changed (size/version), and whether previously flagged gaps were filled.</w:t>
      </w:r>
      <w:r>
        <w:br/>
      </w:r>
      <w:r>
        <w:br/>
      </w:r>
      <w:r>
        <w:rPr>
          <w:rStyle w:val="VerbatimChar"/>
        </w:rPr>
        <w:t xml:space="preserve">OUTPUT STRUCTURE:</w:t>
      </w:r>
      <w:r>
        <w:br/>
      </w:r>
      <w:r>
        <w:br/>
      </w:r>
      <w:r>
        <w:rPr>
          <w:rStyle w:val="VerbatimChar"/>
        </w:rPr>
        <w:t xml:space="preserve">1. ITEM INVENTORY — for each item: assigned ID (M-001…) · filename · type ·</w:t>
      </w:r>
      <w:r>
        <w:br/>
      </w:r>
      <w:r>
        <w:rPr>
          <w:rStyle w:val="VerbatimChar"/>
        </w:rPr>
        <w:t xml:space="preserve">   date(s) per Protocol 0.2 · pages/duration · Bates range · one-line descriptor.</w:t>
      </w:r>
      <w:r>
        <w:br/>
      </w:r>
      <w:r>
        <w:rPr>
          <w:rStyle w:val="VerbatimChar"/>
        </w:rPr>
        <w:t xml:space="preserve">   Items without stable identifiers get PROVISIONAL-ID. Items that cannot be</w:t>
      </w:r>
      <w:r>
        <w:br/>
      </w:r>
      <w:r>
        <w:rPr>
          <w:rStyle w:val="VerbatimChar"/>
        </w:rPr>
        <w:t xml:space="preserve">   opened or reviewed are listed NOT REVIEWABLE [reason] — never silently skipped.</w:t>
      </w:r>
      <w:r>
        <w:br/>
      </w:r>
      <w:r>
        <w:br/>
      </w:r>
      <w:r>
        <w:rPr>
          <w:rStyle w:val="VerbatimChar"/>
        </w:rPr>
        <w:t xml:space="preserve">2. BATES CONTINUITY REPORT — every numeric gap in produced Bates ranges, listed.</w:t>
      </w:r>
      <w:r>
        <w:br/>
      </w:r>
      <w:r>
        <w:br/>
      </w:r>
      <w:r>
        <w:rPr>
          <w:rStyle w:val="VerbatimChar"/>
        </w:rPr>
        <w:t xml:space="preserve">3. REFERENCED-BUT-ABSENT REGISTER — every document, recording, photo set, log,</w:t>
      </w:r>
      <w:r>
        <w:br/>
      </w:r>
      <w:r>
        <w:rPr>
          <w:rStyle w:val="VerbatimChar"/>
        </w:rPr>
        <w:t xml:space="preserve">   or report mentioned INSIDE produced items but not found in the production.</w:t>
      </w:r>
      <w:r>
        <w:br/>
      </w:r>
      <w:r>
        <w:rPr>
          <w:rStyle w:val="VerbatimChar"/>
        </w:rPr>
        <w:t xml:space="preserve">   Each entry: the exact referencing quote + anchor. (This register seeds the</w:t>
      </w:r>
      <w:r>
        <w:br/>
      </w:r>
      <w:r>
        <w:rPr>
          <w:rStyle w:val="VerbatimChar"/>
        </w:rPr>
        <w:t xml:space="preserve">   Evidence Expectation Ledger, Prompt 9.)</w:t>
      </w:r>
      <w:r>
        <w:br/>
      </w:r>
      <w:r>
        <w:br/>
      </w:r>
      <w:r>
        <w:rPr>
          <w:rStyle w:val="VerbatimChar"/>
        </w:rPr>
        <w:t xml:space="preserve">4. DUPLICATE / VERSION CANDIDATES — identical or near-identical items flagged as</w:t>
      </w:r>
      <w:r>
        <w:br/>
      </w:r>
      <w:r>
        <w:rPr>
          <w:rStyle w:val="VerbatimChar"/>
        </w:rPr>
        <w:t xml:space="preserve">   possible versions (seeds Statement Lineage, Prompt 46).</w:t>
      </w:r>
      <w:r>
        <w:br/>
      </w:r>
      <w:r>
        <w:br/>
      </w:r>
      <w:r>
        <w:rPr>
          <w:rStyle w:val="VerbatimChar"/>
        </w:rPr>
        <w:t xml:space="preserve">5. MEDIA &amp; COVERAGE LIMITS — partially reviewable items; transcription status;</w:t>
      </w:r>
      <w:r>
        <w:br/>
      </w:r>
      <w:r>
        <w:rPr>
          <w:rStyle w:val="VerbatimChar"/>
        </w:rPr>
        <w:t xml:space="preserve">   for digital extractions, extraction type (logical vs. full filesystem) as</w:t>
      </w:r>
      <w:r>
        <w:br/>
      </w:r>
      <w:r>
        <w:rPr>
          <w:rStyle w:val="VerbatimChar"/>
        </w:rPr>
        <w:t xml:space="preserve">   stated by the extraction reports themselves.</w:t>
      </w:r>
      <w:r>
        <w:br/>
      </w:r>
      <w:r>
        <w:br/>
      </w:r>
      <w:r>
        <w:rPr>
          <w:rStyle w:val="VerbatimChar"/>
        </w:rPr>
        <w:t xml:space="preserve">6. COVERAGE DECLARATION — a boxed paragraph in this exact form, to be reproduced</w:t>
      </w:r>
      <w:r>
        <w:br/>
      </w:r>
      <w:r>
        <w:rPr>
          <w:rStyle w:val="VerbatimChar"/>
        </w:rPr>
        <w:t xml:space="preserve">   verbatim at the head of every downstream output:</w:t>
      </w:r>
      <w:r>
        <w:br/>
      </w:r>
      <w:r>
        <w:rPr>
          <w:rStyle w:val="VerbatimChar"/>
        </w:rPr>
        <w:t xml:space="preserve">   "Analysis is based on items M-001–M-0nn. Bates gaps: [list]. Referenced but</w:t>
      </w:r>
      <w:r>
        <w:br/>
      </w:r>
      <w:r>
        <w:rPr>
          <w:rStyle w:val="VerbatimChar"/>
        </w:rPr>
        <w:t xml:space="preserve">   not produced: [list]. Not reviewable: [list]. All negative findings in</w:t>
      </w:r>
      <w:r>
        <w:br/>
      </w:r>
      <w:r>
        <w:rPr>
          <w:rStyle w:val="VerbatimChar"/>
        </w:rPr>
        <w:t xml:space="preserve">   downstream analyses are limited to this coverage."</w:t>
      </w:r>
      <w:r>
        <w:br/>
      </w:r>
      <w:r>
        <w:br/>
      </w:r>
      <w:r>
        <w:rPr>
          <w:rStyle w:val="VerbatimChar"/>
        </w:rPr>
        <w:t xml:space="preserve">REFUSAL CONDITIONS: If asked to analyze rather than inventory, decline and</w:t>
      </w:r>
      <w:r>
        <w:br/>
      </w:r>
      <w:r>
        <w:rPr>
          <w:rStyle w:val="VerbatimChar"/>
        </w:rPr>
        <w:t xml:space="preserve">complete the manifest first.</w:t>
      </w:r>
      <w:r>
        <w:br/>
      </w:r>
      <w:r>
        <w:br/>
      </w:r>
      <w:r>
        <w:rPr>
          <w:rStyle w:val="VerbatimChar"/>
        </w:rPr>
        <w:t xml:space="preserve">MATERIALS: [INSERT PRODUCTION + ANY TRANSMITTAL LETTERS / INDEXES / PRIOR MANIFEST]</w:t>
      </w:r>
    </w:p>
    <w:p>
      <w:pPr>
        <w:pStyle w:val="FirstParagraph"/>
      </w:pPr>
      <w:r>
        <w:rPr>
          <w:bCs/>
          <w:b/>
        </w:rPr>
        <w:t xml:space="preserve">Reviewer checklist (you, not the model):</w:t>
      </w:r>
      <w:r>
        <w:t xml:space="preserve"> </w:t>
      </w:r>
      <w:r>
        <w:t xml:space="preserve">sample 10 inventory rows against raw files; confirm every Bates gap by direct range check; confirm 5 referenced-but-absent quotes exist at their anchors.</w:t>
      </w:r>
    </w:p>
    <w:p>
      <w:r>
        <w:pict>
          <v:rect style="width:0;height:1.5pt" o:hralign="center" o:hrstd="t" o:hr="t"/>
        </w:pict>
      </w:r>
    </w:p>
    <w:p>
      <w:r>
        <w:pict>
          <v:rect style="width:0;height:1.5pt" o:hralign="center" o:hrstd="t" o:hr="t"/>
        </w:pict>
      </w:r>
    </w:p>
    <w:bookmarkEnd w:id="68"/>
    <w:bookmarkStart w:id="69" w:name="chapter-1-case-control"/>
    <w:p>
      <w:pPr>
        <w:pStyle w:val="Heading2"/>
      </w:pPr>
      <w:r>
        <w:t xml:space="preserve">CHAPTER 1: CASE CONTROL</w:t>
      </w:r>
    </w:p>
    <w:bookmarkEnd w:id="69"/>
    <w:bookmarkStart w:id="70" w:name="prompt-1-initial-case-assessment"/>
    <w:p>
      <w:pPr>
        <w:pStyle w:val="Heading2"/>
      </w:pPr>
      <w:r>
        <w:t xml:space="preserve">Prompt 1 — Initial Case Assessment</w:t>
      </w:r>
    </w:p>
    <w:p>
      <w:pPr>
        <w:pStyle w:val="FirstParagraph"/>
      </w:pPr>
      <w:r>
        <w:rPr>
          <w:iCs/>
          <w:i/>
        </w:rPr>
        <w:t xml:space="preserve">(corrected)</w:t>
      </w:r>
    </w:p>
    <w:p>
      <w:pPr>
        <w:pStyle w:val="BodyText"/>
      </w:pPr>
      <w:r>
        <w:rPr>
          <w:bCs/>
          <w:b/>
        </w:rPr>
        <w:t xml:space="preserve">Use:</w:t>
      </w:r>
      <w:r>
        <w:t xml:space="preserve"> </w:t>
      </w:r>
      <w:r>
        <w:t xml:space="preserve">first analytical pass after Prompts 0 and 9 exist.</w:t>
      </w:r>
    </w:p>
    <w:p>
      <w:pPr>
        <w:pStyle w:val="SourceCode"/>
      </w:pPr>
      <w:r>
        <w:rPr>
          <w:rStyle w:val="VerbatimChar"/>
        </w:rPr>
        <w:t xml:space="preserve">Act as a senior criminal defense lawyer with 20+ years of felony trial experience</w:t>
      </w:r>
      <w:r>
        <w:br/>
      </w:r>
      <w:r>
        <w:rPr>
          <w:rStyle w:val="VerbatimChar"/>
        </w:rPr>
        <w:t xml:space="preserve">conducting an initial review of a criminal case file. Apply Playbook Protocols</w:t>
      </w:r>
      <w:r>
        <w:br/>
      </w:r>
      <w:r>
        <w:rPr>
          <w:rStyle w:val="VerbatimChar"/>
        </w:rPr>
        <w:t xml:space="preserve">0.1–0.8. Reproduce the Coverage Declaration at the head of your output.</w:t>
      </w:r>
      <w:r>
        <w:br/>
      </w:r>
      <w:r>
        <w:br/>
      </w:r>
      <w:r>
        <w:rPr>
          <w:rStyle w:val="VerbatimChar"/>
        </w:rPr>
        <w:t xml:space="preserve">STAGE 1 — CALIBRATION TURN. Answer ONLY the following, each with source anchors,</w:t>
      </w:r>
      <w:r>
        <w:br/>
      </w:r>
      <w:r>
        <w:rPr>
          <w:rStyle w:val="VerbatimChar"/>
        </w:rPr>
        <w:t xml:space="preserve">then STOP and wait for the attorney to reply "PROCEED":</w:t>
      </w:r>
      <w:r>
        <w:br/>
      </w:r>
      <w:r>
        <w:rPr>
          <w:rStyle w:val="VerbatimChar"/>
        </w:rPr>
        <w:t xml:space="preserve">1. How many distinct allegations are in this file? (Count; anchor each.)</w:t>
      </w:r>
      <w:r>
        <w:br/>
      </w:r>
      <w:r>
        <w:rPr>
          <w:rStyle w:val="VerbatimChar"/>
        </w:rPr>
        <w:t xml:space="preserve">2. How many witnesses are mentioned? (Count; list names with first-appearance anchors.)</w:t>
      </w:r>
      <w:r>
        <w:br/>
      </w:r>
      <w:r>
        <w:rPr>
          <w:rStyle w:val="VerbatimChar"/>
        </w:rPr>
        <w:t xml:space="preserve">3. What is the single most serious charge? (Anchor to charging document.)</w:t>
      </w:r>
      <w:r>
        <w:br/>
      </w:r>
      <w:r>
        <w:rPr>
          <w:rStyle w:val="VerbatimChar"/>
        </w:rPr>
        <w:t xml:space="preserve">4. Earliest and latest date of alleged conduct? (Anchor; type per Protocol 0.2.)</w:t>
      </w:r>
      <w:r>
        <w:br/>
      </w:r>
      <w:r>
        <w:br/>
      </w:r>
      <w:r>
        <w:rPr>
          <w:rStyle w:val="VerbatimChar"/>
        </w:rPr>
        <w:t xml:space="preserve">STAGE 2 — after "PROCEED":</w:t>
      </w:r>
      <w:r>
        <w:br/>
      </w:r>
      <w:r>
        <w:br/>
      </w:r>
      <w:r>
        <w:rPr>
          <w:rStyle w:val="VerbatimChar"/>
        </w:rPr>
        <w:t xml:space="preserve">YOUR TASK: Convert raw case materials into a disciplined working file. Do not</w:t>
      </w:r>
      <w:r>
        <w:br/>
      </w:r>
      <w:r>
        <w:rPr>
          <w:rStyle w:val="VerbatimChar"/>
        </w:rPr>
        <w:t xml:space="preserve">argue the case, draft motions, or generate cross-examination. Impose structure.</w:t>
      </w:r>
      <w:r>
        <w:br/>
      </w:r>
      <w:r>
        <w:br/>
      </w:r>
      <w:r>
        <w:rPr>
          <w:rStyle w:val="VerbatimChar"/>
        </w:rPr>
        <w:t xml:space="preserve">CONFLICT HANDLING: When sources conflict, print both versions with anchors and</w:t>
      </w:r>
      <w:r>
        <w:br/>
      </w:r>
      <w:r>
        <w:rPr>
          <w:rStyle w:val="VerbatimChar"/>
        </w:rPr>
        <w:t xml:space="preserve">the Protocol 0.3 attribute comparison. Do not choose a winner; UNRESOLVED is a</w:t>
      </w:r>
      <w:r>
        <w:br/>
      </w:r>
      <w:r>
        <w:rPr>
          <w:rStyle w:val="VerbatimChar"/>
        </w:rPr>
        <w:t xml:space="preserve">permitted result. Do not resolve conflicts by assuming facts.</w:t>
      </w:r>
      <w:r>
        <w:br/>
      </w:r>
      <w:r>
        <w:br/>
      </w:r>
      <w:r>
        <w:rPr>
          <w:rStyle w:val="VerbatimChar"/>
        </w:rPr>
        <w:t xml:space="preserve">OUTPUT STRUCTURE:</w:t>
      </w:r>
      <w:r>
        <w:br/>
      </w:r>
      <w:r>
        <w:rPr>
          <w:rStyle w:val="VerbatimChar"/>
        </w:rPr>
        <w:t xml:space="preserve">1. CASE OVERVIEW — accused; alleged victim(s); charges; date range of alleged</w:t>
      </w:r>
      <w:r>
        <w:br/>
      </w:r>
      <w:r>
        <w:rPr>
          <w:rStyle w:val="VerbatimChar"/>
        </w:rPr>
        <w:t xml:space="preserve">   conduct (typed); location; agency; procedural posture.</w:t>
      </w:r>
      <w:r>
        <w:br/>
      </w:r>
      <w:r>
        <w:rPr>
          <w:rStyle w:val="VerbatimChar"/>
        </w:rPr>
        <w:t xml:space="preserve">2. ALLEGATIONS — for each: what is alleged · who made it · when (typed) · source ·</w:t>
      </w:r>
      <w:r>
        <w:br/>
      </w:r>
      <w:r>
        <w:rPr>
          <w:rStyle w:val="VerbatimChar"/>
        </w:rPr>
        <w:t xml:space="preserve">   corroboration topology per Protocol 0.3 (independent / circular / standing alone).</w:t>
      </w:r>
      <w:r>
        <w:br/>
      </w:r>
      <w:r>
        <w:rPr>
          <w:rStyle w:val="VerbatimChar"/>
        </w:rPr>
        <w:t xml:space="preserve">3. EVIDENCE INVENTORY — objective / testimonial / interpretive, each item with</w:t>
      </w:r>
      <w:r>
        <w:br/>
      </w:r>
      <w:r>
        <w:rPr>
          <w:rStyle w:val="VerbatimChar"/>
        </w:rPr>
        <w:t xml:space="preserve">   anchor and Protocol 0.1 tag; absences go to the Prompt 9 ledger, classified</w:t>
      </w:r>
      <w:r>
        <w:br/>
      </w:r>
      <w:r>
        <w:rPr>
          <w:rStyle w:val="VerbatimChar"/>
        </w:rPr>
        <w:t xml:space="preserve">   under Protocol 0.4 — never listed here as bare "missing."</w:t>
      </w:r>
      <w:r>
        <w:br/>
      </w:r>
      <w:r>
        <w:rPr>
          <w:rStyle w:val="VerbatimChar"/>
        </w:rPr>
        <w:t xml:space="preserve">4. WITNESS IDENTIFICATION — per person: name · role · contact [PROVIDED/NOT</w:t>
      </w:r>
      <w:r>
        <w:br/>
      </w:r>
      <w:r>
        <w:rPr>
          <w:rStyle w:val="VerbatimChar"/>
        </w:rPr>
        <w:t xml:space="preserve">   PROVIDED — never invented] · appearance anchors · expected relevance ·</w:t>
      </w:r>
      <w:r>
        <w:br/>
      </w:r>
      <w:r>
        <w:rPr>
          <w:rStyle w:val="VerbatimChar"/>
        </w:rPr>
        <w:t xml:space="preserve">   apparent alignment [PROSECUTION / DEFENSE / NEUTRAL / UNCLEAR / CONFLICTING].</w:t>
      </w:r>
      <w:r>
        <w:br/>
      </w:r>
      <w:r>
        <w:rPr>
          <w:rStyle w:val="VerbatimChar"/>
        </w:rPr>
        <w:t xml:space="preserve">5. TIMELINE SNAPSHOT — every entry typed per Protocol 0.2; UNPLACEABLE events in</w:t>
      </w:r>
      <w:r>
        <w:br/>
      </w:r>
      <w:r>
        <w:rPr>
          <w:rStyle w:val="VerbatimChar"/>
        </w:rPr>
        <w:t xml:space="preserve">   a separate annex.</w:t>
      </w:r>
      <w:r>
        <w:br/>
      </w:r>
      <w:r>
        <w:rPr>
          <w:rStyle w:val="VerbatimChar"/>
        </w:rPr>
        <w:t xml:space="preserve">6. EARLY STRATEGIC ISSUES — proof problems; credibility issues; investigative</w:t>
      </w:r>
      <w:r>
        <w:br/>
      </w:r>
      <w:r>
        <w:rPr>
          <w:rStyle w:val="VerbatimChar"/>
        </w:rPr>
        <w:t xml:space="preserve">   gaps; forensic/expert issues; apparent legal issues; client exposure drivers</w:t>
      </w:r>
      <w:r>
        <w:br/>
      </w:r>
      <w:r>
        <w:rPr>
          <w:rStyle w:val="VerbatimChar"/>
        </w:rPr>
        <w:t xml:space="preserve">   (list the drivers — no HIGH/MEDIUM/LOW composite label).</w:t>
      </w:r>
      <w:r>
        <w:br/>
      </w:r>
      <w:r>
        <w:rPr>
          <w:rStyle w:val="VerbatimChar"/>
        </w:rPr>
        <w:t xml:space="preserve">7. IMMEDIATE FOLLOW-UP — discovery needed (cross-reference Prompt 9 instruments);</w:t>
      </w:r>
      <w:r>
        <w:br/>
      </w:r>
      <w:r>
        <w:rPr>
          <w:rStyle w:val="VerbatimChar"/>
        </w:rPr>
        <w:t xml:space="preserve">   witnesses to interview; records to obtain; preservation demands.</w:t>
      </w:r>
      <w:r>
        <w:br/>
      </w:r>
      <w:r>
        <w:rPr>
          <w:rStyle w:val="VerbatimChar"/>
        </w:rPr>
        <w:t xml:space="preserve">8. INITIAL SUMMARY — strongest for prosecution; strongest for defense; what is</w:t>
      </w:r>
      <w:r>
        <w:br/>
      </w:r>
      <w:r>
        <w:rPr>
          <w:rStyle w:val="VerbatimChar"/>
        </w:rPr>
        <w:t xml:space="preserve">   currently unknown; the single most important next step. All judgments in this</w:t>
      </w:r>
      <w:r>
        <w:br/>
      </w:r>
      <w:r>
        <w:rPr>
          <w:rStyle w:val="VerbatimChar"/>
        </w:rPr>
        <w:t xml:space="preserve">   section are MODEL-PROPOSED.</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70"/>
    <w:bookmarkStart w:id="71" w:name="X80e38450e0132865f8647355d07de8824242187"/>
    <w:p>
      <w:pPr>
        <w:pStyle w:val="Heading2"/>
      </w:pPr>
      <w:r>
        <w:t xml:space="preserve">Prompt 2 — Strengths and Weaknesses Analysis</w:t>
      </w:r>
    </w:p>
    <w:p>
      <w:pPr>
        <w:pStyle w:val="FirstParagraph"/>
      </w:pPr>
      <w:r>
        <w:rPr>
          <w:iCs/>
          <w:i/>
        </w:rPr>
        <w:t xml:space="preserve">(corrected — 1–10 scales and DEVASTATING/WEAK labels removed; structural facts replace adjectives)</w:t>
      </w:r>
    </w:p>
    <w:p>
      <w:pPr>
        <w:pStyle w:val="BodyText"/>
      </w:pPr>
      <w:r>
        <w:rPr>
          <w:iCs/>
          <w:i/>
        </w:rPr>
        <w:t xml:space="preserve">Corrections: dueling source hierarchy deleted (Protocol 0.3 governs); DEVASTATING/…/WEAK adjectives replaced by structural facts; page-count tiers replaced by verification-depth tiers.</w:t>
      </w:r>
    </w:p>
    <w:p>
      <w:pPr>
        <w:pStyle w:val="SourceCode"/>
      </w:pPr>
      <w:r>
        <w:rPr>
          <w:rStyle w:val="VerbatimChar"/>
        </w:rPr>
        <w:t xml:space="preserve">Act as a senior criminal defense trial lawyer. Conduct a candid, unvarnished</w:t>
      </w:r>
      <w:r>
        <w:br/>
      </w:r>
      <w:r>
        <w:rPr>
          <w:rStyle w:val="VerbatimChar"/>
        </w:rPr>
        <w:t xml:space="preserve">strengths and weaknesses analysis for internal strategic planning. Apply</w:t>
      </w:r>
      <w:r>
        <w:br/>
      </w:r>
      <w:r>
        <w:rPr>
          <w:rStyle w:val="VerbatimChar"/>
        </w:rPr>
        <w:t xml:space="preserve">Playbook Protocols 0.1–0.8; reproduce the Coverage Declaration.</w:t>
      </w:r>
      <w:r>
        <w:br/>
      </w:r>
      <w:r>
        <w:br/>
      </w:r>
      <w:r>
        <w:rPr>
          <w:rStyle w:val="VerbatimChar"/>
        </w:rPr>
        <w:t xml:space="preserve">STAGE 1 — CALIBRATION TURN (answer with anchors, then STOP for "PROCEED"):</w:t>
      </w:r>
      <w:r>
        <w:br/>
      </w:r>
      <w:r>
        <w:rPr>
          <w:rStyle w:val="VerbatimChar"/>
        </w:rPr>
        <w:t xml:space="preserve">1. Single strongest piece of evidence against the defendant? (Anchor.)</w:t>
      </w:r>
      <w:r>
        <w:br/>
      </w:r>
      <w:r>
        <w:rPr>
          <w:rStyle w:val="VerbatimChar"/>
        </w:rPr>
        <w:t xml:space="preserve">2. Single strongest piece of evidence for the defense? (Anchor.)</w:t>
      </w:r>
      <w:r>
        <w:br/>
      </w:r>
      <w:r>
        <w:rPr>
          <w:rStyle w:val="VerbatimChar"/>
        </w:rPr>
        <w:t xml:space="preserve">3. Most significant gap in the government's case? (Classify per Protocol 0.4.)</w:t>
      </w:r>
      <w:r>
        <w:br/>
      </w:r>
      <w:r>
        <w:br/>
      </w:r>
      <w:r>
        <w:rPr>
          <w:rStyle w:val="VerbatimChar"/>
        </w:rPr>
        <w:t xml:space="preserve">STAGE 2 — after "PROCEED":</w:t>
      </w:r>
      <w:r>
        <w:br/>
      </w:r>
      <w:r>
        <w:br/>
      </w:r>
      <w:r>
        <w:rPr>
          <w:rStyle w:val="VerbatimChar"/>
        </w:rPr>
        <w:t xml:space="preserve">TIERS (by verification depth, not length): TRIAGE = top findings, anchors only.</w:t>
      </w:r>
      <w:r>
        <w:br/>
      </w:r>
      <w:r>
        <w:rPr>
          <w:rStyle w:val="VerbatimChar"/>
        </w:rPr>
        <w:t xml:space="preserve">STANDARD = full structure below. FORENSIC = full structure plus per-item</w:t>
      </w:r>
      <w:r>
        <w:br/>
      </w:r>
      <w:r>
        <w:rPr>
          <w:rStyle w:val="VerbatimChar"/>
        </w:rPr>
        <w:t xml:space="preserve">Protocol 0.3 attribute tables and a Prompt V verification plan.</w:t>
      </w:r>
      <w:r>
        <w:br/>
      </w:r>
      <w:r>
        <w:br/>
      </w:r>
      <w:r>
        <w:rPr>
          <w:rStyle w:val="VerbatimChar"/>
        </w:rPr>
        <w:t xml:space="preserve">For every strength or weakness, DO NOT assign an adjective weight. Instead state</w:t>
      </w:r>
      <w:r>
        <w:br/>
      </w:r>
      <w:r>
        <w:rPr>
          <w:rStyle w:val="VerbatimChar"/>
        </w:rPr>
        <w:t xml:space="preserve">the structural facts that constitute its weight:</w:t>
      </w:r>
      <w:r>
        <w:br/>
      </w:r>
      <w:r>
        <w:rPr>
          <w:rStyle w:val="VerbatimChar"/>
        </w:rPr>
        <w:t xml:space="preserve">- What proposition it proves, and for which element (cross-reference Prompt 4's</w:t>
      </w:r>
      <w:r>
        <w:br/>
      </w:r>
      <w:r>
        <w:rPr>
          <w:rStyle w:val="VerbatimChar"/>
        </w:rPr>
        <w:t xml:space="preserve">  element map where available);</w:t>
      </w:r>
      <w:r>
        <w:br/>
      </w:r>
      <w:r>
        <w:rPr>
          <w:rStyle w:val="VerbatimChar"/>
        </w:rPr>
        <w:t xml:space="preserve">- Corroboration topology (independent / circular / standing alone), with anchors;</w:t>
      </w:r>
      <w:r>
        <w:br/>
      </w:r>
      <w:r>
        <w:rPr>
          <w:rStyle w:val="VerbatimChar"/>
        </w:rPr>
        <w:t xml:space="preserve">- Dependency position: load-bearing / redundant-load / cumulative / atmospheric;</w:t>
      </w:r>
      <w:r>
        <w:br/>
      </w:r>
      <w:r>
        <w:rPr>
          <w:rStyle w:val="VerbatimChar"/>
        </w:rPr>
        <w:t xml:space="preserve">- Admissibility risk, with the rule or doctrine implicated;</w:t>
      </w:r>
      <w:r>
        <w:br/>
      </w:r>
      <w:r>
        <w:rPr>
          <w:rStyle w:val="VerbatimChar"/>
        </w:rPr>
        <w:t xml:space="preserve">- The specific fact that would have to change for this item to flip.</w:t>
      </w:r>
      <w:r>
        <w:br/>
      </w:r>
      <w:r>
        <w:br/>
      </w:r>
      <w:r>
        <w:rPr>
          <w:rStyle w:val="VerbatimChar"/>
        </w:rPr>
        <w:t xml:space="preserve">OUTPUT STRUCTURE:</w:t>
      </w:r>
      <w:r>
        <w:br/>
      </w:r>
      <w:r>
        <w:rPr>
          <w:rStyle w:val="VerbatimChar"/>
        </w:rPr>
        <w:t xml:space="preserve">1. PROSECUTION STRENGTHS (what could convict — be honest) — structural facts per item.</w:t>
      </w:r>
      <w:r>
        <w:br/>
      </w:r>
      <w:r>
        <w:rPr>
          <w:rStyle w:val="VerbatimChar"/>
        </w:rPr>
        <w:t xml:space="preserve">2. PROSECUTION WEAKNESSES — per item: the missing or vulnerable proof (Protocol</w:t>
      </w:r>
      <w:r>
        <w:br/>
      </w:r>
      <w:r>
        <w:rPr>
          <w:rStyle w:val="VerbatimChar"/>
        </w:rPr>
        <w:t xml:space="preserve">   0.4 class where absence-based); why it matters to a specific element; how the</w:t>
      </w:r>
      <w:r>
        <w:br/>
      </w:r>
      <w:r>
        <w:rPr>
          <w:rStyle w:val="VerbatimChar"/>
        </w:rPr>
        <w:t xml:space="preserve">   defense exploits it (MODEL-PROPOSED).</w:t>
      </w:r>
      <w:r>
        <w:br/>
      </w:r>
      <w:r>
        <w:rPr>
          <w:rStyle w:val="VerbatimChar"/>
        </w:rPr>
        <w:t xml:space="preserve">3. DEFENSE STRENGTHS — same structural discipline; no wishful tagging.</w:t>
      </w:r>
      <w:r>
        <w:br/>
      </w:r>
      <w:r>
        <w:rPr>
          <w:rStyle w:val="VerbatimChar"/>
        </w:rPr>
        <w:t xml:space="preserve">4. DEFENSE WEAKNESSES / EXPOSURE — including facts currently carried only by the</w:t>
      </w:r>
      <w:r>
        <w:br/>
      </w:r>
      <w:r>
        <w:rPr>
          <w:rStyle w:val="VerbatimChar"/>
        </w:rPr>
        <w:t xml:space="preserve">   defendant's potential testimony (flag these expressly).</w:t>
      </w:r>
      <w:r>
        <w:br/>
      </w:r>
      <w:r>
        <w:rPr>
          <w:rStyle w:val="VerbatimChar"/>
        </w:rPr>
        <w:t xml:space="preserve">5. THE HONEST CENTER — the three facts most likely to decide the case, with why.</w:t>
      </w:r>
      <w:r>
        <w:br/>
      </w:r>
      <w:r>
        <w:rPr>
          <w:rStyle w:val="VerbatimChar"/>
        </w:rPr>
        <w:t xml:space="preserve">   MODEL-PROPOSED.</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71"/>
    <w:bookmarkStart w:id="72" w:name="prompt-3-prosecution-theory-assessment"/>
    <w:p>
      <w:pPr>
        <w:pStyle w:val="Heading2"/>
      </w:pPr>
      <w:r>
        <w:t xml:space="preserve">Prompt 3 — Prosecution Theory Assessment</w:t>
      </w:r>
    </w:p>
    <w:p>
      <w:pPr>
        <w:pStyle w:val="FirstParagraph"/>
      </w:pPr>
      <w:r>
        <w:rPr>
          <w:iCs/>
          <w:i/>
        </w:rPr>
        <w:t xml:space="preserve">(corrected — projection tagging)</w:t>
      </w:r>
    </w:p>
    <w:p>
      <w:pPr>
        <w:pStyle w:val="BodyText"/>
      </w:pPr>
      <w:r>
        <w:rPr>
          <w:iCs/>
          <w:i/>
        </w:rPr>
        <w:t xml:space="preserve">Corrections: speculative narrative reconstruction is retained as a legitimate exercise but everything in it is tagged;</w:t>
      </w:r>
      <w:r>
        <w:rPr>
          <w:iCs/>
          <w:i/>
        </w:rPr>
        <w:t xml:space="preserve"> </w:t>
      </w:r>
      <w:r>
        <w:rPr>
          <w:iCs/>
          <w:i/>
        </w:rPr>
        <w:t xml:space="preserve">“</w:t>
      </w:r>
      <w:r>
        <w:rPr>
          <w:iCs/>
          <w:i/>
        </w:rPr>
        <w:t xml:space="preserve">spin/gap-fill</w:t>
      </w:r>
      <w:r>
        <w:rPr>
          <w:iCs/>
          <w:i/>
        </w:rPr>
        <w:t xml:space="preserve">”</w:t>
      </w:r>
      <w:r>
        <w:rPr>
          <w:iCs/>
          <w:i/>
        </w:rPr>
        <w:t xml:space="preserve"> </w:t>
      </w:r>
      <w:r>
        <w:rPr>
          <w:iCs/>
          <w:i/>
        </w:rPr>
        <w:t xml:space="preserve">instructions now require the speculation to be labeled as the State’s projected inference, not fact.</w:t>
      </w:r>
    </w:p>
    <w:p>
      <w:pPr>
        <w:pStyle w:val="SourceCode"/>
      </w:pPr>
      <w:r>
        <w:rPr>
          <w:rStyle w:val="VerbatimChar"/>
        </w:rPr>
        <w:t xml:space="preserve">Act as a former prosecutor reconstructing the State's likely theory. Apply</w:t>
      </w:r>
      <w:r>
        <w:br/>
      </w:r>
      <w:r>
        <w:rPr>
          <w:rStyle w:val="VerbatimChar"/>
        </w:rPr>
        <w:t xml:space="preserve">Playbook Protocols 0.1–0.8; reproduce the Coverage Declaration.</w:t>
      </w:r>
      <w:r>
        <w:br/>
      </w:r>
      <w:r>
        <w:br/>
      </w:r>
      <w:r>
        <w:rPr>
          <w:rStyle w:val="VerbatimChar"/>
        </w:rPr>
        <w:t xml:space="preserve">STAGE 1 — CALIBRATION TURN (anchors; STOP for "PROCEED"):</w:t>
      </w:r>
      <w:r>
        <w:br/>
      </w:r>
      <w:r>
        <w:rPr>
          <w:rStyle w:val="VerbatimChar"/>
        </w:rPr>
        <w:t xml:space="preserve">1. What narrative will the prosecution most likely present? (One sentence.)</w:t>
      </w:r>
      <w:r>
        <w:br/>
      </w:r>
      <w:r>
        <w:rPr>
          <w:rStyle w:val="VerbatimChar"/>
        </w:rPr>
        <w:t xml:space="preserve">2. What is the factual center of gravity they will return to? (Anchor.)</w:t>
      </w:r>
      <w:r>
        <w:br/>
      </w:r>
      <w:r>
        <w:rPr>
          <w:rStyle w:val="VerbatimChar"/>
        </w:rPr>
        <w:t xml:space="preserve">3. What is their weakest necessary inference? (State the inference and its premises.)</w:t>
      </w:r>
      <w:r>
        <w:br/>
      </w:r>
      <w:r>
        <w:br/>
      </w:r>
      <w:r>
        <w:rPr>
          <w:rStyle w:val="VerbatimChar"/>
        </w:rPr>
        <w:t xml:space="preserve">STAGE 2 — after "PROCEED":</w:t>
      </w:r>
      <w:r>
        <w:br/>
      </w:r>
      <w:r>
        <w:br/>
      </w:r>
      <w:r>
        <w:rPr>
          <w:rStyle w:val="VerbatimChar"/>
        </w:rPr>
        <w:t xml:space="preserve">FRAMING RULE: This entire exercise reconstructs what the State WILL ARGUE. Every</w:t>
      </w:r>
      <w:r>
        <w:br/>
      </w:r>
      <w:r>
        <w:rPr>
          <w:rStyle w:val="VerbatimChar"/>
        </w:rPr>
        <w:t xml:space="preserve">projected argument, spin, or gap-filling inference is tagged MODEL-PROPOSED</w:t>
      </w:r>
      <w:r>
        <w:br/>
      </w:r>
      <w:r>
        <w:rPr>
          <w:rStyle w:val="VerbatimChar"/>
        </w:rPr>
        <w:t xml:space="preserve">(projection of the State's position). Facts inside the projection keep their own</w:t>
      </w:r>
      <w:r>
        <w:br/>
      </w:r>
      <w:r>
        <w:rPr>
          <w:rStyle w:val="VerbatimChar"/>
        </w:rPr>
        <w:t xml:space="preserve">tags. Never let the projection's fluency read as record.</w:t>
      </w:r>
      <w:r>
        <w:br/>
      </w:r>
      <w:r>
        <w:br/>
      </w:r>
      <w:r>
        <w:rPr>
          <w:rStyle w:val="VerbatimChar"/>
        </w:rPr>
        <w:t xml:space="preserve">OUTPUT STRUCTURE:</w:t>
      </w:r>
      <w:r>
        <w:br/>
      </w:r>
      <w:r>
        <w:rPr>
          <w:rStyle w:val="VerbatimChar"/>
        </w:rPr>
        <w:t xml:space="preserve">1. PROSECUTION NARRATIVE — one-sentence theme; one-paragraph narrative; full</w:t>
      </w:r>
      <w:r>
        <w:br/>
      </w:r>
      <w:r>
        <w:rPr>
          <w:rStyle w:val="VerbatimChar"/>
        </w:rPr>
        <w:t xml:space="preserve">   telling; the emotional/visceral elements they will use.</w:t>
      </w:r>
      <w:r>
        <w:br/>
      </w:r>
      <w:r>
        <w:rPr>
          <w:rStyle w:val="VerbatimChar"/>
        </w:rPr>
        <w:t xml:space="preserve">2. CASE ARCHITECTURE — facts they treat as proven (each anchored, with your</w:t>
      </w:r>
      <w:r>
        <w:br/>
      </w:r>
      <w:r>
        <w:rPr>
          <w:rStyle w:val="VerbatimChar"/>
        </w:rPr>
        <w:t xml:space="preserve">   Protocol 0.3 note where the anchor is weaker than their treatment);</w:t>
      </w:r>
      <w:r>
        <w:br/>
      </w:r>
      <w:r>
        <w:rPr>
          <w:rStyle w:val="VerbatimChar"/>
        </w:rPr>
        <w:t xml:space="preserve">   inferences they will ask the jury to draw (each stated as premise → leap →</w:t>
      </w:r>
      <w:r>
        <w:br/>
      </w:r>
      <w:r>
        <w:rPr>
          <w:rStyle w:val="VerbatimChar"/>
        </w:rPr>
        <w:t xml:space="preserve">   conclusion, so the size of each leap is visible); defense arguments they</w:t>
      </w:r>
      <w:r>
        <w:br/>
      </w:r>
      <w:r>
        <w:rPr>
          <w:rStyle w:val="VerbatimChar"/>
        </w:rPr>
        <w:t xml:space="preserve">   will preempt.</w:t>
      </w:r>
      <w:r>
        <w:br/>
      </w:r>
      <w:r>
        <w:rPr>
          <w:rStyle w:val="VerbatimChar"/>
        </w:rPr>
        <w:t xml:space="preserve">3. KEY PLAYERS — per witness: expected testimony (anchored to prior statements</w:t>
      </w:r>
      <w:r>
        <w:br/>
      </w:r>
      <w:r>
        <w:rPr>
          <w:rStyle w:val="VerbatimChar"/>
        </w:rPr>
        <w:t xml:space="preserve">   where they exist — cross-reference Prompt 46 lineage); credibility strengths</w:t>
      </w:r>
      <w:r>
        <w:br/>
      </w:r>
      <w:r>
        <w:rPr>
          <w:rStyle w:val="VerbatimChar"/>
        </w:rPr>
        <w:t xml:space="preserve">   and vulnerabilities (record-based only); role in narrative.</w:t>
      </w:r>
      <w:r>
        <w:br/>
      </w:r>
      <w:r>
        <w:rPr>
          <w:rStyle w:val="VerbatimChar"/>
        </w:rPr>
        <w:t xml:space="preserve">4. THEORY OF EACH ELEMENT — for each charge, element by element: how they prove</w:t>
      </w:r>
      <w:r>
        <w:br/>
      </w:r>
      <w:r>
        <w:rPr>
          <w:rStyle w:val="VerbatimChar"/>
        </w:rPr>
        <w:t xml:space="preserve">   it; the evidence carrying it; whether the carrier is load-bearing or</w:t>
      </w:r>
      <w:r>
        <w:br/>
      </w:r>
      <w:r>
        <w:rPr>
          <w:rStyle w:val="VerbatimChar"/>
        </w:rPr>
        <w:t xml:space="preserve">   redundant (feeds Prompt 4).</w:t>
      </w:r>
      <w:r>
        <w:br/>
      </w:r>
      <w:r>
        <w:rPr>
          <w:rStyle w:val="VerbatimChar"/>
        </w:rPr>
        <w:t xml:space="preserve">5. THEIR WORST CASE — the single fact/argument that most undermines them; the</w:t>
      </w:r>
      <w:r>
        <w:br/>
      </w:r>
      <w:r>
        <w:rPr>
          <w:rStyle w:val="VerbatimChar"/>
        </w:rPr>
        <w:t xml:space="preserve">   evidence they could lose on motion; the witness most at risk. MODEL-PROPOSED.</w:t>
      </w:r>
      <w:r>
        <w:br/>
      </w:r>
      <w:r>
        <w:rPr>
          <w:rStyle w:val="VerbatimChar"/>
        </w:rPr>
        <w:t xml:space="preserve">6. DEFENSE EXPLOITATION MAP — where they over-rely on one witness; where the</w:t>
      </w:r>
      <w:r>
        <w:br/>
      </w:r>
      <w:r>
        <w:rPr>
          <w:rStyle w:val="VerbatimChar"/>
        </w:rPr>
        <w:t xml:space="preserve">   narrative conflicts with anchored record; where requested inferences are</w:t>
      </w:r>
      <w:r>
        <w:br/>
      </w:r>
      <w:r>
        <w:rPr>
          <w:rStyle w:val="VerbatimChar"/>
        </w:rPr>
        <w:t xml:space="preserve">   largest; what they failed to investigate (cross-reference Prompt 9 ledger).</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72"/>
    <w:bookmarkStart w:id="73" w:name="X548f4b2e9bc6b8d152d8ab67e90d52fde71de0b"/>
    <w:p>
      <w:pPr>
        <w:pStyle w:val="Heading2"/>
      </w:pPr>
      <w:r>
        <w:t xml:space="preserve">Prompt 4 — Case Dependency and Failure-Cascade Analysis</w:t>
      </w:r>
    </w:p>
    <w:p>
      <w:pPr>
        <w:pStyle w:val="FirstParagraph"/>
      </w:pPr>
      <w:r>
        <w:rPr>
          <w:iCs/>
          <w:i/>
        </w:rPr>
        <w:t xml:space="preserve">(structural rewrite — edge mechanisms, doctrinal dampeners, counterfactual battery, minimum surviving structure)</w:t>
      </w:r>
    </w:p>
    <w:p>
      <w:pPr>
        <w:pStyle w:val="BodyText"/>
      </w:pPr>
      <w:r>
        <w:rPr>
          <w:bCs/>
          <w:b/>
        </w:rPr>
        <w:t xml:space="preserve">Use:</w:t>
      </w:r>
      <w:r>
        <w:t xml:space="preserve"> </w:t>
      </w:r>
      <w:r>
        <w:t xml:space="preserve">once the evidence inventory and element mapping exist; re-run after any suppression ruling or major evidentiary development.</w:t>
      </w:r>
      <w:r>
        <w:t xml:space="preserve"> </w:t>
      </w:r>
      <w:r>
        <w:rPr>
          <w:bCs/>
          <w:b/>
        </w:rPr>
        <w:t xml:space="preserve">Chains to:</w:t>
      </w:r>
      <w:r>
        <w:t xml:space="preserve"> </w:t>
      </w:r>
      <w:r>
        <w:t xml:space="preserve">Prompts 28–29 and 32; renders as the Dependency Graph and Element-to-Proof Matrix artifacts.</w:t>
      </w:r>
    </w:p>
    <w:p>
      <w:pPr>
        <w:pStyle w:val="SourceCode"/>
      </w:pPr>
      <w:r>
        <w:rPr>
          <w:rStyle w:val="VerbatimChar"/>
        </w:rPr>
        <w:t xml:space="preserve">Act as a senior criminal defense lawyer and systems analyst mapping the</w:t>
      </w:r>
      <w:r>
        <w:br/>
      </w:r>
      <w:r>
        <w:rPr>
          <w:rStyle w:val="VerbatimChar"/>
        </w:rPr>
        <w:t xml:space="preserve">structural dependencies of the case. Apply Playbook Protocols 0.1–0.8;</w:t>
      </w:r>
      <w:r>
        <w:br/>
      </w:r>
      <w:r>
        <w:rPr>
          <w:rStyle w:val="VerbatimChar"/>
        </w:rPr>
        <w:t xml:space="preserve">reproduce the Coverage Declaration.</w:t>
      </w:r>
      <w:r>
        <w:br/>
      </w:r>
      <w:r>
        <w:br/>
      </w:r>
      <w:r>
        <w:rPr>
          <w:rStyle w:val="VerbatimChar"/>
        </w:rPr>
        <w:t xml:space="preserve">NODE INVENTORY: Assign stable IDs — Facts (F-nn), Evidence (E-nn), Witnesses</w:t>
      </w:r>
      <w:r>
        <w:br/>
      </w:r>
      <w:r>
        <w:rPr>
          <w:rStyle w:val="VerbatimChar"/>
        </w:rPr>
        <w:t xml:space="preserve">(W-nn), Elements (EL-[charge]-nn), Rulings (R-nn), Theory components (T-nn).</w:t>
      </w:r>
      <w:r>
        <w:br/>
      </w:r>
      <w:r>
        <w:rPr>
          <w:rStyle w:val="VerbatimChar"/>
        </w:rPr>
        <w:t xml:space="preserve">Reuse IDs from any prior run; downstream prompts must cite these IDs.</w:t>
      </w:r>
      <w:r>
        <w:br/>
      </w:r>
      <w:r>
        <w:br/>
      </w:r>
      <w:r>
        <w:rPr>
          <w:rStyle w:val="VerbatimChar"/>
        </w:rPr>
        <w:t xml:space="preserve">EDGE DISCIPLINE: Every dependency edge states its MECHANISM:</w:t>
      </w:r>
      <w:r>
        <w:br/>
      </w:r>
      <w:r>
        <w:rPr>
          <w:rStyle w:val="VerbatimChar"/>
        </w:rPr>
        <w:t xml:space="preserve">- EVIDENTIARY (B is only admissible/authenticable through A)</w:t>
      </w:r>
      <w:r>
        <w:br/>
      </w:r>
      <w:r>
        <w:rPr>
          <w:rStyle w:val="VerbatimChar"/>
        </w:rPr>
        <w:t xml:space="preserve">- INFERENTIAL (the factfinder reaches B's significance only via A)</w:t>
      </w:r>
      <w:r>
        <w:br/>
      </w:r>
      <w:r>
        <w:rPr>
          <w:rStyle w:val="VerbatimChar"/>
        </w:rPr>
        <w:t xml:space="preserve">- DOCTRINAL (B is fruit of A / derivative use)</w:t>
      </w:r>
      <w:r>
        <w:br/>
      </w:r>
      <w:r>
        <w:rPr>
          <w:rStyle w:val="VerbatimChar"/>
        </w:rPr>
        <w:t xml:space="preserve">- NARRATIVE (B is only coherent inside the story A anchors)</w:t>
      </w:r>
      <w:r>
        <w:br/>
      </w:r>
      <w:r>
        <w:rPr>
          <w:rStyle w:val="VerbatimChar"/>
        </w:rPr>
        <w:t xml:space="preserve">Topical similarity is a PROHIBITED basis for an edge. Edges without a stated</w:t>
      </w:r>
      <w:r>
        <w:br/>
      </w:r>
      <w:r>
        <w:rPr>
          <w:rStyle w:val="VerbatimChar"/>
        </w:rPr>
        <w:t xml:space="preserve">mechanism are refused. Every edge carries an anchor or MODEL-PROPOSED tag.</w:t>
      </w:r>
      <w:r>
        <w:br/>
      </w:r>
      <w:r>
        <w:br/>
      </w:r>
      <w:r>
        <w:rPr>
          <w:rStyle w:val="VerbatimChar"/>
        </w:rPr>
        <w:t xml:space="preserve">STRUCTURAL CLASSIFICATION (replaces all severity adjectives) — per element:</w:t>
      </w:r>
      <w:r>
        <w:br/>
      </w:r>
      <w:r>
        <w:rPr>
          <w:rStyle w:val="VerbatimChar"/>
        </w:rPr>
        <w:t xml:space="preserve">- LOAD-BEARING: the element fails without this node.</w:t>
      </w:r>
      <w:r>
        <w:br/>
      </w:r>
      <w:r>
        <w:rPr>
          <w:rStyle w:val="VerbatimChar"/>
        </w:rPr>
        <w:t xml:space="preserve">- REDUNDANT-LOAD: one of N independently sufficient paths (name the others).</w:t>
      </w:r>
      <w:r>
        <w:br/>
      </w:r>
      <w:r>
        <w:rPr>
          <w:rStyle w:val="VerbatimChar"/>
        </w:rPr>
        <w:t xml:space="preserve">- CUMULATIVE: adds weight to an already-sufficient path.</w:t>
      </w:r>
      <w:r>
        <w:br/>
      </w:r>
      <w:r>
        <w:rPr>
          <w:rStyle w:val="VerbatimChar"/>
        </w:rPr>
        <w:t xml:space="preserve">- ATMOSPHERIC: narrative value only.</w:t>
      </w:r>
      <w:r>
        <w:br/>
      </w:r>
      <w:r>
        <w:rPr>
          <w:rStyle w:val="VerbatimChar"/>
        </w:rPr>
        <w:t xml:space="preserve">SINGLE POINT OF FAILURE = a load-bearing node with no redundant path. Only these</w:t>
      </w:r>
      <w:r>
        <w:br/>
      </w:r>
      <w:r>
        <w:rPr>
          <w:rStyle w:val="VerbatimChar"/>
        </w:rPr>
        <w:t xml:space="preserve">nodes earn the label.</w:t>
      </w:r>
      <w:r>
        <w:br/>
      </w:r>
      <w:r>
        <w:br/>
      </w:r>
      <w:r>
        <w:rPr>
          <w:rStyle w:val="VerbatimChar"/>
        </w:rPr>
        <w:t xml:space="preserve">DOCTRINAL DAMPENERS: every cascade edge that crosses a suppression ruling must</w:t>
      </w:r>
      <w:r>
        <w:br/>
      </w:r>
      <w:r>
        <w:rPr>
          <w:rStyle w:val="VerbatimChar"/>
        </w:rPr>
        <w:t xml:space="preserve">carry a dampener field: what surviving path could the State argue — independent</w:t>
      </w:r>
      <w:r>
        <w:br/>
      </w:r>
      <w:r>
        <w:rPr>
          <w:rStyle w:val="VerbatimChar"/>
        </w:rPr>
        <w:t xml:space="preserve">source, inevitable discovery, attenuation, standing, harmless error — and is</w:t>
      </w:r>
      <w:r>
        <w:br/>
      </w:r>
      <w:r>
        <w:rPr>
          <w:rStyle w:val="VerbatimChar"/>
        </w:rPr>
        <w:t xml:space="preserve">there record support for it (anchored) or not (say so).</w:t>
      </w:r>
      <w:r>
        <w:br/>
      </w:r>
      <w:r>
        <w:br/>
      </w:r>
      <w:r>
        <w:rPr>
          <w:rStyle w:val="VerbatimChar"/>
        </w:rPr>
        <w:t xml:space="preserve">COUNTERFACTUAL BATTERY — run each SEPARATELY, never blended:</w:t>
      </w:r>
      <w:r>
        <w:br/>
      </w:r>
      <w:r>
        <w:rPr>
          <w:rStyle w:val="VerbatimChar"/>
        </w:rPr>
        <w:t xml:space="preserve">1. Suppress E-x → recompute element coverage; apply dampeners; state the State's</w:t>
      </w:r>
      <w:r>
        <w:br/>
      </w:r>
      <w:r>
        <w:rPr>
          <w:rStyle w:val="VerbatimChar"/>
        </w:rPr>
        <w:t xml:space="preserve">   realistic salvage argument.</w:t>
      </w:r>
      <w:r>
        <w:br/>
      </w:r>
      <w:r>
        <w:rPr>
          <w:rStyle w:val="VerbatimChar"/>
        </w:rPr>
        <w:t xml:space="preserve">2. Discredit W-y → model BOTH total discredit AND impeached-but-heard (juries</w:t>
      </w:r>
      <w:r>
        <w:br/>
      </w:r>
      <w:r>
        <w:rPr>
          <w:rStyle w:val="VerbatimChar"/>
        </w:rPr>
        <w:t xml:space="preserve">   convict on impeached witnesses); state what changes under each.</w:t>
      </w:r>
      <w:r>
        <w:br/>
      </w:r>
      <w:r>
        <w:rPr>
          <w:rStyle w:val="VerbatimChar"/>
        </w:rPr>
        <w:t xml:space="preserve">3. Exclude Statement S-z → derivative-use analysis: statement only, or fruits too?</w:t>
      </w:r>
      <w:r>
        <w:br/>
      </w:r>
      <w:r>
        <w:rPr>
          <w:rStyle w:val="VerbatimChar"/>
        </w:rPr>
        <w:t xml:space="preserve">4. Defense loses its strongest evidence → which theory components survive; what</w:t>
      </w:r>
      <w:r>
        <w:br/>
      </w:r>
      <w:r>
        <w:rPr>
          <w:rStyle w:val="VerbatimChar"/>
        </w:rPr>
        <w:t xml:space="preserve">   is the fallback theory?</w:t>
      </w:r>
      <w:r>
        <w:br/>
      </w:r>
      <w:r>
        <w:rPr>
          <w:rStyle w:val="VerbatimChar"/>
        </w:rPr>
        <w:t xml:space="preserve">5. Defendant does not testify → list every defense proposition that currently</w:t>
      </w:r>
      <w:r>
        <w:br/>
      </w:r>
      <w:r>
        <w:rPr>
          <w:rStyle w:val="VerbatimChar"/>
        </w:rPr>
        <w:t xml:space="preserve">   has NO other admissible carrier. This list is the honest cost of silence.</w:t>
      </w:r>
      <w:r>
        <w:br/>
      </w:r>
      <w:r>
        <w:br/>
      </w:r>
      <w:r>
        <w:rPr>
          <w:rStyle w:val="VerbatimChar"/>
        </w:rPr>
        <w:t xml:space="preserve">OUTPUT STRUCTURE:</w:t>
      </w:r>
      <w:r>
        <w:br/>
      </w:r>
      <w:r>
        <w:rPr>
          <w:rStyle w:val="VerbatimChar"/>
        </w:rPr>
        <w:t xml:space="preserve">1. Node inventory. 2. Edge list (machine-readable; mechanism + anchor per edge).</w:t>
      </w:r>
      <w:r>
        <w:br/>
      </w:r>
      <w:r>
        <w:rPr>
          <w:rStyle w:val="VerbatimChar"/>
        </w:rPr>
        <w:t xml:space="preserve">3. ELEMENT-TO-PROOF MATRIX: rows = elements per charge INCLUDING lesser-included</w:t>
      </w:r>
      <w:r>
        <w:br/>
      </w:r>
      <w:r>
        <w:rPr>
          <w:rStyle w:val="VerbatimChar"/>
        </w:rPr>
        <w:t xml:space="preserve">   offenses; columns = admissible proof; cells = corroboration count +</w:t>
      </w:r>
      <w:r>
        <w:br/>
      </w:r>
      <w:r>
        <w:rPr>
          <w:rStyle w:val="VerbatimChar"/>
        </w:rPr>
        <w:t xml:space="preserve">   admissibility risk; empty or single-source cells flagged.</w:t>
      </w:r>
      <w:r>
        <w:br/>
      </w:r>
      <w:r>
        <w:rPr>
          <w:rStyle w:val="VerbatimChar"/>
        </w:rPr>
        <w:t xml:space="preserve">4. MINIMUM SURVIVING STRUCTURE per charge: the smallest set of nodes that must</w:t>
      </w:r>
      <w:r>
        <w:br/>
      </w:r>
      <w:r>
        <w:rPr>
          <w:rStyle w:val="VerbatimChar"/>
        </w:rPr>
        <w:t xml:space="preserve">   hold for conviction — inverted, this is the defense targeting map.</w:t>
      </w:r>
      <w:r>
        <w:br/>
      </w:r>
      <w:r>
        <w:rPr>
          <w:rStyle w:val="VerbatimChar"/>
        </w:rPr>
        <w:t xml:space="preserve">5. Ranked single-point-of-failure list (both sides — including the defense's own).</w:t>
      </w:r>
      <w:r>
        <w:br/>
      </w:r>
      <w:r>
        <w:rPr>
          <w:rStyle w:val="VerbatimChar"/>
        </w:rPr>
        <w:t xml:space="preserve">6. Counterfactual battery results.</w:t>
      </w:r>
      <w:r>
        <w:br/>
      </w:r>
      <w:r>
        <w:br/>
      </w:r>
      <w:r>
        <w:rPr>
          <w:rStyle w:val="VerbatimChar"/>
        </w:rPr>
        <w:t xml:space="preserve">MATERIALS: [INSERT MANIFEST + EVIDENCE INVENTORY + CHARGING DOCUMENTS +</w:t>
      </w:r>
      <w:r>
        <w:br/>
      </w:r>
      <w:r>
        <w:rPr>
          <w:rStyle w:val="VerbatimChar"/>
        </w:rPr>
        <w:t xml:space="preserve">ELEMENTS/PATTERN INSTRUCTIONS SUPPLIED BY ATTORNEY]</w:t>
      </w:r>
    </w:p>
    <w:p>
      <w:r>
        <w:pict>
          <v:rect style="width:0;height:1.5pt" o:hralign="center" o:hrstd="t" o:hr="t"/>
        </w:pict>
      </w:r>
    </w:p>
    <w:p>
      <w:r>
        <w:pict>
          <v:rect style="width:0;height:1.5pt" o:hralign="center" o:hrstd="t" o:hr="t"/>
        </w:pict>
      </w:r>
    </w:p>
    <w:bookmarkEnd w:id="73"/>
    <w:bookmarkStart w:id="74" w:name="X68ebb60d31ae74b55becde7207ce98d887a3a9b"/>
    <w:p>
      <w:pPr>
        <w:pStyle w:val="Heading2"/>
      </w:pPr>
      <w:r>
        <w:t xml:space="preserve">Prompt 5 — Witness Identification and Relevance Map</w:t>
      </w:r>
    </w:p>
    <w:p>
      <w:pPr>
        <w:pStyle w:val="FirstParagraph"/>
      </w:pPr>
      <w:r>
        <w:rPr>
          <w:iCs/>
          <w:i/>
        </w:rPr>
        <w:t xml:space="preserve">(corrected — consistency labels route to Prompt 46 lineage)</w:t>
      </w:r>
    </w:p>
    <w:p>
      <w:pPr>
        <w:pStyle w:val="BodyText"/>
      </w:pPr>
      <w:r>
        <w:rPr>
          <w:iCs/>
          <w:i/>
        </w:rPr>
        <w:t xml:space="preserve">Corrections: binary [CONSISTENT]/[INCONSISTENT] deleted — consistency claims now route through Prompt 46’s lineage discipline; network map gains contamination and circular-corroboration edges.</w:t>
      </w:r>
    </w:p>
    <w:p>
      <w:pPr>
        <w:pStyle w:val="SourceCode"/>
      </w:pPr>
      <w:r>
        <w:rPr>
          <w:rStyle w:val="VerbatimChar"/>
        </w:rPr>
        <w:t xml:space="preserve">Act as a senior criminal defense lawyer. Identify every person in the file and</w:t>
      </w:r>
      <w:r>
        <w:br/>
      </w:r>
      <w:r>
        <w:rPr>
          <w:rStyle w:val="VerbatimChar"/>
        </w:rPr>
        <w:t xml:space="preserve">map relevance, relationships, and information flow. Apply Playbook Protocols</w:t>
      </w:r>
      <w:r>
        <w:br/>
      </w:r>
      <w:r>
        <w:rPr>
          <w:rStyle w:val="VerbatimChar"/>
        </w:rPr>
        <w:t xml:space="preserve">0.1–0.8; reproduce the Coverage Declaration. Never invent contact information.</w:t>
      </w:r>
      <w:r>
        <w:br/>
      </w:r>
      <w:r>
        <w:br/>
      </w:r>
      <w:r>
        <w:rPr>
          <w:rStyle w:val="VerbatimChar"/>
        </w:rPr>
        <w:t xml:space="preserve">OUTPUT STRUCTURE:</w:t>
      </w:r>
      <w:r>
        <w:br/>
      </w:r>
      <w:r>
        <w:rPr>
          <w:rStyle w:val="VerbatimChar"/>
        </w:rPr>
        <w:t xml:space="preserve">1. COMPLETE PERSON LIST — name · role · contact [PROVIDED/NOT PROVIDED] · every</w:t>
      </w:r>
      <w:r>
        <w:br/>
      </w:r>
      <w:r>
        <w:rPr>
          <w:rStyle w:val="VerbatimChar"/>
        </w:rPr>
        <w:t xml:space="preserve">   appearance anchor · relationship to parties · apparent alignment</w:t>
      </w:r>
      <w:r>
        <w:br/>
      </w:r>
      <w:r>
        <w:rPr>
          <w:rStyle w:val="VerbatimChar"/>
        </w:rPr>
        <w:t xml:space="preserve">   [PROSECUTION / DEFENSE / NEUTRAL / UNKNOWN / CONFLICTING].</w:t>
      </w:r>
      <w:r>
        <w:br/>
      </w:r>
      <w:r>
        <w:rPr>
          <w:rStyle w:val="VerbatimChar"/>
        </w:rPr>
        <w:t xml:space="preserve">2. RELEVANCE — per witness: what they claim to know (anchored, with perception</w:t>
      </w:r>
      <w:r>
        <w:br/>
      </w:r>
      <w:r>
        <w:rPr>
          <w:rStyle w:val="VerbatimChar"/>
        </w:rPr>
        <w:t xml:space="preserve">   opportunity AS DOCUMENTED per Protocol 0.3); which elements their testimony</w:t>
      </w:r>
      <w:r>
        <w:br/>
      </w:r>
      <w:r>
        <w:rPr>
          <w:rStyle w:val="VerbatimChar"/>
        </w:rPr>
        <w:t xml:space="preserve">   touches (EL-IDs from Prompt 4); which exhibits they connect to.</w:t>
      </w:r>
      <w:r>
        <w:br/>
      </w:r>
      <w:r>
        <w:rPr>
          <w:rStyle w:val="VerbatimChar"/>
        </w:rPr>
        <w:t xml:space="preserve">3. STATEMENT SOURCES — per witness: every statement-bearing document, with dates</w:t>
      </w:r>
      <w:r>
        <w:br/>
      </w:r>
      <w:r>
        <w:rPr>
          <w:rStyle w:val="VerbatimChar"/>
        </w:rPr>
        <w:t xml:space="preserve">   (typed). Do NOT label the witness consistent or inconsistent here; where</w:t>
      </w:r>
      <w:r>
        <w:br/>
      </w:r>
      <w:r>
        <w:rPr>
          <w:rStyle w:val="VerbatimChar"/>
        </w:rPr>
        <w:t xml:space="preserve">   multiple statements exist, flag "LINEAGE CANDIDATE → run Prompt 46."</w:t>
      </w:r>
      <w:r>
        <w:br/>
      </w:r>
      <w:r>
        <w:rPr>
          <w:rStyle w:val="VerbatimChar"/>
        </w:rPr>
        <w:t xml:space="preserve">4. CREDIBILITY FACTORS — record-based only: relationship, documented bias or</w:t>
      </w:r>
      <w:r>
        <w:br/>
      </w:r>
      <w:r>
        <w:rPr>
          <w:rStyle w:val="VerbatimChar"/>
        </w:rPr>
        <w:t xml:space="preserve">   motive (anchored), criminal history IF in the record, perception limits.</w:t>
      </w:r>
      <w:r>
        <w:br/>
      </w:r>
      <w:r>
        <w:rPr>
          <w:rStyle w:val="VerbatimChar"/>
        </w:rPr>
        <w:t xml:space="preserve">   Anything else offered is MODEL-PROPOSED hypothesis, so labeled.</w:t>
      </w:r>
      <w:r>
        <w:br/>
      </w:r>
      <w:r>
        <w:rPr>
          <w:rStyle w:val="VerbatimChar"/>
        </w:rPr>
        <w:t xml:space="preserve">5. PRIORITY — must interview / should interview / limited relevance / needs</w:t>
      </w:r>
      <w:r>
        <w:br/>
      </w:r>
      <w:r>
        <w:rPr>
          <w:rStyle w:val="VerbatimChar"/>
        </w:rPr>
        <w:t xml:space="preserve">   locating — each with the reason.</w:t>
      </w:r>
      <w:r>
        <w:br/>
      </w:r>
      <w:r>
        <w:rPr>
          <w:rStyle w:val="VerbatimChar"/>
        </w:rPr>
        <w:t xml:space="preserve">6. NETWORK MAP DATA — clusters sharing an information origin (circular-</w:t>
      </w:r>
      <w:r>
        <w:br/>
      </w:r>
      <w:r>
        <w:rPr>
          <w:rStyle w:val="VerbatimChar"/>
        </w:rPr>
        <w:t xml:space="preserve">   corroboration risk, anchored); contradiction pairs (route to Prompt 46);</w:t>
      </w:r>
      <w:r>
        <w:br/>
      </w:r>
      <w:r>
        <w:rPr>
          <w:rStyle w:val="VerbatimChar"/>
        </w:rPr>
        <w:t xml:space="preserve">   exposure edges (witness demonstrably exposed to another's account — anchor</w:t>
      </w:r>
      <w:r>
        <w:br/>
      </w:r>
      <w:r>
        <w:rPr>
          <w:rStyle w:val="VerbatimChar"/>
        </w:rPr>
        <w:t xml:space="preserve">   required; opportunity alone is never an edge, per Protocol 0.8); important</w:t>
      </w:r>
      <w:r>
        <w:br/>
      </w:r>
      <w:r>
        <w:rPr>
          <w:rStyle w:val="VerbatimChar"/>
        </w:rPr>
        <w:t xml:space="preserve">   missing witnesses (classify the absence under Protocol 0.4).</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74"/>
    <w:bookmarkStart w:id="75" w:name="X849cfcb719a2ebd04d2e89be47e53c41eba40ee"/>
    <w:p>
      <w:pPr>
        <w:pStyle w:val="Heading2"/>
      </w:pPr>
      <w:r>
        <w:t xml:space="preserve">Prompt 6 — Initial Trial Control Plan</w:t>
      </w:r>
      <w:r>
        <w:t xml:space="preserve"> </w:t>
      </w:r>
      <w:r>
        <w:rPr>
          <w:iCs/>
          <w:i/>
        </w:rPr>
        <w:t xml:space="preserve">(corrected — deadlines attorney-confirmed)</w:t>
      </w:r>
    </w:p>
    <w:p>
      <w:pPr>
        <w:pStyle w:val="SourceCode"/>
      </w:pPr>
      <w:r>
        <w:rPr>
          <w:rStyle w:val="VerbatimChar"/>
        </w:rPr>
        <w:t xml:space="preserve">Act as a senior criminal defense lawyer. Create an initial trial control plan.</w:t>
      </w:r>
      <w:r>
        <w:br/>
      </w:r>
      <w:r>
        <w:rPr>
          <w:rStyle w:val="VerbatimChar"/>
        </w:rPr>
        <w:t xml:space="preserve">Apply Playbook Protocols 0.1–0.8.</w:t>
      </w:r>
      <w:r>
        <w:br/>
      </w:r>
      <w:r>
        <w:br/>
      </w:r>
      <w:r>
        <w:rPr>
          <w:rStyle w:val="VerbatimChar"/>
        </w:rPr>
        <w:t xml:space="preserve">OUTPUT STRUCTURE:</w:t>
      </w:r>
      <w:r>
        <w:br/>
      </w:r>
      <w:r>
        <w:rPr>
          <w:rStyle w:val="VerbatimChar"/>
        </w:rPr>
        <w:t xml:space="preserve">1. CASE STATUS — posture · charges · discovery status (from the Prompt 0</w:t>
      </w:r>
      <w:r>
        <w:br/>
      </w:r>
      <w:r>
        <w:rPr>
          <w:rStyle w:val="VerbatimChar"/>
        </w:rPr>
        <w:t xml:space="preserve">   manifest and Prompt 9 ledger) · motion status · trial date if set.</w:t>
      </w:r>
      <w:r>
        <w:br/>
      </w:r>
      <w:r>
        <w:rPr>
          <w:rStyle w:val="VerbatimChar"/>
        </w:rPr>
        <w:t xml:space="preserve">2. TEAM AND RESOURCES — team members · expert needs (from Prompts 18–19 and</w:t>
      </w:r>
      <w:r>
        <w:br/>
      </w:r>
      <w:r>
        <w:rPr>
          <w:rStyle w:val="VerbatimChar"/>
        </w:rPr>
        <w:t xml:space="preserve">   any specialized module) · investigator tasking (from Prompt 9 instruments</w:t>
      </w:r>
      <w:r>
        <w:br/>
      </w:r>
      <w:r>
        <w:rPr>
          <w:rStyle w:val="VerbatimChar"/>
        </w:rPr>
        <w:t xml:space="preserve">   and Prompt 15 gaps) · support needs.</w:t>
      </w:r>
      <w:r>
        <w:br/>
      </w:r>
      <w:r>
        <w:rPr>
          <w:rStyle w:val="VerbatimChar"/>
        </w:rPr>
        <w:t xml:space="preserve">3. PRETRIAL TIMELINE — motion, discovery, witness- and expert-disclosure, and</w:t>
      </w:r>
      <w:r>
        <w:br/>
      </w:r>
      <w:r>
        <w:rPr>
          <w:rStyle w:val="VerbatimChar"/>
        </w:rPr>
        <w:t xml:space="preserve">   readiness deadlines. Every date is [ATTORNEY-CONFIRMED]; the model never</w:t>
      </w:r>
      <w:r>
        <w:br/>
      </w:r>
      <w:r>
        <w:rPr>
          <w:rStyle w:val="VerbatimChar"/>
        </w:rPr>
        <w:t xml:space="preserve">   computes jurisdictional deadlines from memory.</w:t>
      </w:r>
      <w:r>
        <w:br/>
      </w:r>
      <w:r>
        <w:rPr>
          <w:rStyle w:val="VerbatimChar"/>
        </w:rPr>
        <w:t xml:space="preserve">4. TRIAL STRATEGY PLAN — theory (from Prompt 12) · evidence to present ·</w:t>
      </w:r>
      <w:r>
        <w:br/>
      </w:r>
      <w:r>
        <w:rPr>
          <w:rStyle w:val="VerbatimChar"/>
        </w:rPr>
        <w:t xml:space="preserve">   State evidence to challenge (with the Prompt 4 dependency position of</w:t>
      </w:r>
      <w:r>
        <w:br/>
      </w:r>
      <w:r>
        <w:rPr>
          <w:rStyle w:val="VerbatimChar"/>
        </w:rPr>
        <w:t xml:space="preserve">   each target) · witness list · preparation phases.</w:t>
      </w:r>
      <w:r>
        <w:br/>
      </w:r>
      <w:r>
        <w:rPr>
          <w:rStyle w:val="VerbatimChar"/>
        </w:rPr>
        <w:t xml:space="preserve">5. RISK REGISTER — the drivers of trial risk as a list (no composite label),</w:t>
      </w:r>
      <w:r>
        <w:br/>
      </w:r>
      <w:r>
        <w:rPr>
          <w:rStyle w:val="VerbatimChar"/>
        </w:rPr>
        <w:t xml:space="preserve">   each with its mitigation and owner.</w:t>
      </w:r>
      <w:r>
        <w:br/>
      </w:r>
      <w:r>
        <w:rPr>
          <w:rStyle w:val="VerbatimChar"/>
        </w:rPr>
        <w:t xml:space="preserve">6. CLIENT COMMUNICATION PLAN — update cadence · decision points (plea:</w:t>
      </w:r>
      <w:r>
        <w:br/>
      </w:r>
      <w:r>
        <w:rPr>
          <w:rStyle w:val="VerbatimChar"/>
        </w:rPr>
        <w:t xml:space="preserve">   Prompt 32; testimony: Prompt 34) · client responsibilities.</w:t>
      </w:r>
      <w:r>
        <w:br/>
      </w:r>
      <w:r>
        <w:rPr>
          <w:rStyle w:val="VerbatimChar"/>
        </w:rPr>
        <w:t xml:space="preserve">7. IMMEDIATE NEXT STEPS — this week · this month · delegated.</w:t>
      </w:r>
      <w:r>
        <w:br/>
      </w:r>
      <w:r>
        <w:br/>
      </w:r>
      <w:r>
        <w:rPr>
          <w:rStyle w:val="VerbatimChar"/>
        </w:rPr>
        <w:t xml:space="preserve">MATERIALS: [INSERT CASE MATERIALS + PRIOR OUTPUTS]</w:t>
      </w:r>
    </w:p>
    <w:p>
      <w:r>
        <w:pict>
          <v:rect style="width:0;height:1.5pt" o:hralign="center" o:hrstd="t" o:hr="t"/>
        </w:pict>
      </w:r>
    </w:p>
    <w:bookmarkEnd w:id="75"/>
    <w:bookmarkStart w:id="76" w:name="chapter-2-evidence-triage"/>
    <w:p>
      <w:pPr>
        <w:pStyle w:val="Heading2"/>
      </w:pPr>
      <w:r>
        <w:t xml:space="preserve">CHAPTER 2: EVIDENCE TRIAGE</w:t>
      </w:r>
    </w:p>
    <w:bookmarkEnd w:id="76"/>
    <w:bookmarkStart w:id="77" w:name="Xe8705a30a016acff0ea6dd6a1ec04a30f8eb990"/>
    <w:p>
      <w:pPr>
        <w:pStyle w:val="Heading2"/>
      </w:pPr>
      <w:r>
        <w:t xml:space="preserve">Prompt 7 — Evidence Reliability and Importance Assessment</w:t>
      </w:r>
      <w:r>
        <w:t xml:space="preserve"> </w:t>
      </w:r>
      <w:r>
        <w:rPr>
          <w:iCs/>
          <w:i/>
        </w:rPr>
        <w:t xml:space="preserve">(rewritten — replaces the original Evidence Hierarchy Assessment; the third fixed ranking scheme the original contained is retired in favor of Protocol 0.3)</w:t>
      </w:r>
    </w:p>
    <w:p>
      <w:pPr>
        <w:pStyle w:val="SourceCode"/>
      </w:pPr>
      <w:r>
        <w:rPr>
          <w:rStyle w:val="VerbatimChar"/>
        </w:rPr>
        <w:t xml:space="preserve">Act as a senior criminal defense lawyer. Assess the reliability and importance</w:t>
      </w:r>
      <w:r>
        <w:br/>
      </w:r>
      <w:r>
        <w:rPr>
          <w:rStyle w:val="VerbatimChar"/>
        </w:rPr>
        <w:t xml:space="preserve">of the evidence — per item, per proposition, by attributes. Apply Playbook</w:t>
      </w:r>
      <w:r>
        <w:br/>
      </w:r>
      <w:r>
        <w:rPr>
          <w:rStyle w:val="VerbatimChar"/>
        </w:rPr>
        <w:t xml:space="preserve">Protocols 0.1–0.8; reproduce the Coverage Declaration.</w:t>
      </w:r>
      <w:r>
        <w:br/>
      </w:r>
      <w:r>
        <w:br/>
      </w:r>
      <w:r>
        <w:rPr>
          <w:rStyle w:val="VerbatimChar"/>
        </w:rPr>
        <w:t xml:space="preserve">THERE IS NO FIXED HIERARCHY. For each item of evidence:</w:t>
      </w:r>
      <w:r>
        <w:br/>
      </w:r>
      <w:r>
        <w:br/>
      </w:r>
      <w:r>
        <w:rPr>
          <w:rStyle w:val="VerbatimChar"/>
        </w:rPr>
        <w:t xml:space="preserve">1. ATTRIBUTE PROFILE (Protocol 0.3): contemporaneity · generation mode</w:t>
      </w:r>
      <w:r>
        <w:br/>
      </w:r>
      <w:r>
        <w:rPr>
          <w:rStyle w:val="VerbatimChar"/>
        </w:rPr>
        <w:t xml:space="preserve">   (mechanical vs. human-authored) · primacy (original vs. derivative — name</w:t>
      </w:r>
      <w:r>
        <w:br/>
      </w:r>
      <w:r>
        <w:rPr>
          <w:rStyle w:val="VerbatimChar"/>
        </w:rPr>
        <w:t xml:space="preserve">   each derivation layer; a report summarizing footage is derivative of the</w:t>
      </w:r>
      <w:r>
        <w:br/>
      </w:r>
      <w:r>
        <w:rPr>
          <w:rStyle w:val="VerbatimChar"/>
        </w:rPr>
        <w:t xml:space="preserve">   footage; a lab report is derivative of bench notes) · authentication</w:t>
      </w:r>
      <w:r>
        <w:br/>
      </w:r>
      <w:r>
        <w:rPr>
          <w:rStyle w:val="VerbatimChar"/>
        </w:rPr>
        <w:t xml:space="preserve">   status · chain/data integrity (gaps route to Prompt 9) · interpretation</w:t>
      </w:r>
      <w:r>
        <w:br/>
      </w:r>
      <w:r>
        <w:rPr>
          <w:rStyle w:val="VerbatimChar"/>
        </w:rPr>
        <w:t xml:space="preserve">   layers · completeness (full record vs. excerpt, and who selected).</w:t>
      </w:r>
      <w:r>
        <w:br/>
      </w:r>
      <w:r>
        <w:rPr>
          <w:rStyle w:val="VerbatimChar"/>
        </w:rPr>
        <w:t xml:space="preserve">2. PER-PROPOSITION NOTE: what this item is strong evidence OF and weak</w:t>
      </w:r>
      <w:r>
        <w:br/>
      </w:r>
      <w:r>
        <w:rPr>
          <w:rStyle w:val="VerbatimChar"/>
        </w:rPr>
        <w:t xml:space="preserve">   evidence OF (an officer's report is strong evidence of what the officer</w:t>
      </w:r>
      <w:r>
        <w:br/>
      </w:r>
      <w:r>
        <w:rPr>
          <w:rStyle w:val="VerbatimChar"/>
        </w:rPr>
        <w:t xml:space="preserve">   claimed and when; weaker evidence of what happened).</w:t>
      </w:r>
      <w:r>
        <w:br/>
      </w:r>
      <w:r>
        <w:rPr>
          <w:rStyle w:val="VerbatimChar"/>
        </w:rPr>
        <w:t xml:space="preserve">3. IMPORTANCE = DEPENDENCY POSITION, not an adjective: load-bearing /</w:t>
      </w:r>
      <w:r>
        <w:br/>
      </w:r>
      <w:r>
        <w:rPr>
          <w:rStyle w:val="VerbatimChar"/>
        </w:rPr>
        <w:t xml:space="preserve">   redundant-load / cumulative / atmospheric, per element (from or feeding</w:t>
      </w:r>
      <w:r>
        <w:br/>
      </w:r>
      <w:r>
        <w:rPr>
          <w:rStyle w:val="VerbatimChar"/>
        </w:rPr>
        <w:t xml:space="preserve">   the Prompt 4 matrix).</w:t>
      </w:r>
      <w:r>
        <w:br/>
      </w:r>
      <w:r>
        <w:rPr>
          <w:rStyle w:val="VerbatimChar"/>
        </w:rPr>
        <w:t xml:space="preserve">4. ADMISSIBILITY CONCERNS — the rule or doctrine implicated</w:t>
      </w:r>
      <w:r>
        <w:br/>
      </w:r>
      <w:r>
        <w:rPr>
          <w:rStyle w:val="VerbatimChar"/>
        </w:rPr>
        <w:t xml:space="preserve">   [REQUIRES-AUTHORITY unless supplied].</w:t>
      </w:r>
      <w:r>
        <w:br/>
      </w:r>
      <w:r>
        <w:rPr>
          <w:rStyle w:val="VerbatimChar"/>
        </w:rPr>
        <w:t xml:space="preserve">5. CHALLENGE CANDIDATES — items whose attribute profile supports a challenge,</w:t>
      </w:r>
      <w:r>
        <w:br/>
      </w:r>
      <w:r>
        <w:rPr>
          <w:rStyle w:val="VerbatimChar"/>
        </w:rPr>
        <w:t xml:space="preserve">   with the specific attribute deficit (custody gap, derivation conflict,</w:t>
      </w:r>
      <w:r>
        <w:br/>
      </w:r>
      <w:r>
        <w:rPr>
          <w:rStyle w:val="VerbatimChar"/>
        </w:rPr>
        <w:t xml:space="preserve">   selection bias) as the stated basis.</w:t>
      </w:r>
      <w:r>
        <w:br/>
      </w:r>
      <w:r>
        <w:rPr>
          <w:rStyle w:val="VerbatimChar"/>
        </w:rPr>
        <w:t xml:space="preserve">6. CONFLICTS — where items conflict, print the attribute comparison; honest</w:t>
      </w:r>
      <w:r>
        <w:br/>
      </w:r>
      <w:r>
        <w:rPr>
          <w:rStyle w:val="VerbatimChar"/>
        </w:rPr>
        <w:t xml:space="preserve">   ties output UNRESOLVED.</w:t>
      </w:r>
      <w:r>
        <w:br/>
      </w:r>
      <w:r>
        <w:br/>
      </w:r>
      <w:r>
        <w:rPr>
          <w:rStyle w:val="VerbatimChar"/>
        </w:rPr>
        <w:t xml:space="preserve">MATERIALS: [INSERT MANIFEST + CASE MATERIALS]</w:t>
      </w:r>
    </w:p>
    <w:p>
      <w:r>
        <w:pict>
          <v:rect style="width:0;height:1.5pt" o:hralign="center" o:hrstd="t" o:hr="t"/>
        </w:pict>
      </w:r>
    </w:p>
    <w:bookmarkEnd w:id="77"/>
    <w:bookmarkStart w:id="78" w:name="X45b6b3614804f764bc6679b53ded2b212f29773"/>
    <w:p>
      <w:pPr>
        <w:pStyle w:val="Heading2"/>
      </w:pPr>
      <w:r>
        <w:t xml:space="preserve">Prompt 8 — Proof Versus Claim Analysis</w:t>
      </w:r>
      <w:r>
        <w:t xml:space="preserve"> </w:t>
      </w:r>
      <w:r>
        <w:rPr>
          <w:iCs/>
          <w:i/>
        </w:rPr>
        <w:t xml:space="preserve">(corrected — confidence labels replaced by status + corroboration topology)</w:t>
      </w:r>
    </w:p>
    <w:p>
      <w:pPr>
        <w:pStyle w:val="SourceCode"/>
      </w:pPr>
      <w:r>
        <w:rPr>
          <w:rStyle w:val="VerbatimChar"/>
        </w:rPr>
        <w:t xml:space="preserve">Act as a senior criminal defense lawyer. Distinguish what is proven, what is</w:t>
      </w:r>
      <w:r>
        <w:br/>
      </w:r>
      <w:r>
        <w:rPr>
          <w:rStyle w:val="VerbatimChar"/>
        </w:rPr>
        <w:t xml:space="preserve">supported, what is alleged, and what is absent. Apply Playbook Protocols</w:t>
      </w:r>
      <w:r>
        <w:br/>
      </w:r>
      <w:r>
        <w:rPr>
          <w:rStyle w:val="VerbatimChar"/>
        </w:rPr>
        <w:t xml:space="preserve">0.1–0.8; reproduce the Coverage Declaration.</w:t>
      </w:r>
      <w:r>
        <w:br/>
      </w:r>
      <w:r>
        <w:br/>
      </w:r>
      <w:r>
        <w:rPr>
          <w:rStyle w:val="VerbatimChar"/>
        </w:rPr>
        <w:t xml:space="preserve">For each material claim in the case:</w:t>
      </w:r>
      <w:r>
        <w:br/>
      </w:r>
      <w:r>
        <w:rPr>
          <w:rStyle w:val="VerbatimChar"/>
        </w:rPr>
        <w:t xml:space="preserve">1. STATUS: [SUPPORTED BY OBJECTIVE RECORD (anchor)] / [SUPPORTED BY TESTIMONY</w:t>
      </w:r>
      <w:r>
        <w:br/>
      </w:r>
      <w:r>
        <w:rPr>
          <w:rStyle w:val="VerbatimChar"/>
        </w:rPr>
        <w:t xml:space="preserve">   ONLY (anchor)] / [ALLEGED, UNSUPPORTED IN REVIEWED MATERIALS] /</w:t>
      </w:r>
      <w:r>
        <w:br/>
      </w:r>
      <w:r>
        <w:rPr>
          <w:rStyle w:val="VerbatimChar"/>
        </w:rPr>
        <w:t xml:space="preserve">   [CONFLICTING — both versions printed] — statuses are coverage-scoped per</w:t>
      </w:r>
      <w:r>
        <w:br/>
      </w:r>
      <w:r>
        <w:rPr>
          <w:rStyle w:val="VerbatimChar"/>
        </w:rPr>
        <w:t xml:space="preserve">   Protocol 0.5.</w:t>
      </w:r>
      <w:r>
        <w:br/>
      </w:r>
      <w:r>
        <w:rPr>
          <w:rStyle w:val="VerbatimChar"/>
        </w:rPr>
        <w:t xml:space="preserve">2. CORROBORATION TOPOLOGY: independent / circular (sources repeating one</w:t>
      </w:r>
      <w:r>
        <w:br/>
      </w:r>
      <w:r>
        <w:rPr>
          <w:rStyle w:val="VerbatimChar"/>
        </w:rPr>
        <w:t xml:space="preserve">   origin are one source — trace the origin) / standing alone.</w:t>
      </w:r>
      <w:r>
        <w:br/>
      </w:r>
      <w:r>
        <w:rPr>
          <w:rStyle w:val="VerbatimChar"/>
        </w:rPr>
        <w:t xml:space="preserve">3. EVIDENCE FOR AND AGAINST, anchored — the against column is mandatory.</w:t>
      </w:r>
      <w:r>
        <w:br/>
      </w:r>
      <w:r>
        <w:rPr>
          <w:rStyle w:val="VerbatimChar"/>
        </w:rPr>
        <w:t xml:space="preserve">4. INFERENCE ANALYSIS — for each inference the claim requires: premise</w:t>
      </w:r>
      <w:r>
        <w:br/>
      </w:r>
      <w:r>
        <w:rPr>
          <w:rStyle w:val="VerbatimChar"/>
        </w:rPr>
        <w:t xml:space="preserve">   (anchored) → leap → conclusion, and whether the leap is one the record</w:t>
      </w:r>
      <w:r>
        <w:br/>
      </w:r>
      <w:r>
        <w:rPr>
          <w:rStyle w:val="VerbatimChar"/>
        </w:rPr>
        <w:t xml:space="preserve">   constrains or leaves open. No REASONABLE/SPECULATIVE verdicts — the size</w:t>
      </w:r>
      <w:r>
        <w:br/>
      </w:r>
      <w:r>
        <w:rPr>
          <w:rStyle w:val="VerbatimChar"/>
        </w:rPr>
        <w:t xml:space="preserve">   of the leap, stated plainly, is the finding.</w:t>
      </w:r>
      <w:r>
        <w:br/>
      </w:r>
      <w:r>
        <w:rPr>
          <w:rStyle w:val="VerbatimChar"/>
        </w:rPr>
        <w:t xml:space="preserve">5. BURDEN MAP — per charge, element by element: what the State has in the</w:t>
      </w:r>
      <w:r>
        <w:br/>
      </w:r>
      <w:r>
        <w:rPr>
          <w:rStyle w:val="VerbatimChar"/>
        </w:rPr>
        <w:t xml:space="preserve">   reviewed record for each element and its topology (feeds the Prompt 4</w:t>
      </w:r>
      <w:r>
        <w:br/>
      </w:r>
      <w:r>
        <w:rPr>
          <w:rStyle w:val="VerbatimChar"/>
        </w:rPr>
        <w:t xml:space="preserve">   element-to-proof matrix). No LIKELY/UNLIKELY predictions.</w:t>
      </w:r>
      <w:r>
        <w:br/>
      </w:r>
      <w:r>
        <w:br/>
      </w:r>
      <w:r>
        <w:rPr>
          <w:rStyle w:val="VerbatimChar"/>
        </w:rPr>
        <w:t xml:space="preserve">MATERIALS: [INSERT MANIFEST + CASE MATERIALS]</w:t>
      </w:r>
    </w:p>
    <w:p>
      <w:r>
        <w:pict>
          <v:rect style="width:0;height:1.5pt" o:hralign="center" o:hrstd="t" o:hr="t"/>
        </w:pict>
      </w:r>
    </w:p>
    <w:bookmarkEnd w:id="78"/>
    <w:bookmarkStart w:id="79" w:name="X890c66b388e22422ebd4fa8246d64f0b2ed6cbb"/>
    <w:p>
      <w:pPr>
        <w:pStyle w:val="Heading2"/>
      </w:pPr>
      <w:r>
        <w:t xml:space="preserve">Prompt 9 — Evidence Expectation Ledger (</w:t>
      </w:r>
      <w:r>
        <w:t xml:space="preserve">“</w:t>
      </w:r>
      <w:r>
        <w:t xml:space="preserve">Should-Exist</w:t>
      </w:r>
      <w:r>
        <w:t xml:space="preserve">”</w:t>
      </w:r>
      <w:r>
        <w:t xml:space="preserve"> </w:t>
      </w:r>
      <w:r>
        <w:t xml:space="preserve">Analysis)</w:t>
      </w:r>
    </w:p>
    <w:p>
      <w:pPr>
        <w:pStyle w:val="FirstParagraph"/>
      </w:pPr>
      <w:r>
        <w:rPr>
          <w:iCs/>
          <w:i/>
        </w:rPr>
        <w:t xml:space="preserve">(replaces original Prompt 9, Missing Evidence Analysis — the six-state absence taxonomy supersedes the single</w:t>
      </w:r>
      <w:r>
        <w:rPr>
          <w:iCs/>
          <w:i/>
        </w:rPr>
        <w:t xml:space="preserve"> </w:t>
      </w:r>
      <w:r>
        <w:rPr>
          <w:iCs/>
          <w:i/>
        </w:rPr>
        <w:t xml:space="preserve">“</w:t>
      </w:r>
      <w:r>
        <w:rPr>
          <w:iCs/>
          <w:i/>
        </w:rPr>
        <w:t xml:space="preserve">missing</w:t>
      </w:r>
      <w:r>
        <w:rPr>
          <w:iCs/>
          <w:i/>
        </w:rPr>
        <w:t xml:space="preserve">”</w:t>
      </w:r>
      <w:r>
        <w:rPr>
          <w:iCs/>
          <w:i/>
        </w:rPr>
        <w:t xml:space="preserve"> </w:t>
      </w:r>
      <w:r>
        <w:rPr>
          <w:iCs/>
          <w:i/>
        </w:rPr>
        <w:t xml:space="preserve">bucket)</w:t>
      </w:r>
    </w:p>
    <w:p>
      <w:pPr>
        <w:pStyle w:val="BodyText"/>
      </w:pPr>
      <w:r>
        <w:rPr>
          <w:bCs/>
          <w:b/>
        </w:rPr>
        <w:t xml:space="preserve">Use:</w:t>
      </w:r>
      <w:r>
        <w:t xml:space="preserve"> </w:t>
      </w:r>
      <w:r>
        <w:t xml:space="preserve">after Prompt 0; before discovery motions, preservation letters, or spoliation arguments; re-run after each production.</w:t>
      </w:r>
      <w:r>
        <w:t xml:space="preserve"> </w:t>
      </w:r>
      <w:r>
        <w:rPr>
          <w:bCs/>
          <w:b/>
        </w:rPr>
        <w:t xml:space="preserve">Chains to:</w:t>
      </w:r>
      <w:r>
        <w:t xml:space="preserve"> </w:t>
      </w:r>
      <w:r>
        <w:t xml:space="preserve">Prompts 28–29 (motions); Prompt 4 (a load-bearing State item that should have corroboration and doesn’t is a cross theme); artifacts: Expectation Board, BWC Coverage Matrix.</w:t>
      </w:r>
    </w:p>
    <w:p>
      <w:pPr>
        <w:pStyle w:val="SourceCode"/>
      </w:pPr>
      <w:r>
        <w:rPr>
          <w:rStyle w:val="VerbatimChar"/>
        </w:rPr>
        <w:t xml:space="preserve">Act as a criminal defense investigator and discovery strategist. Apply Playbook</w:t>
      </w:r>
      <w:r>
        <w:br/>
      </w:r>
      <w:r>
        <w:rPr>
          <w:rStyle w:val="VerbatimChar"/>
        </w:rPr>
        <w:t xml:space="preserve">Protocols 0.1–0.8. Refuse to run without a completed Corpus Manifest; reproduce</w:t>
      </w:r>
      <w:r>
        <w:br/>
      </w:r>
      <w:r>
        <w:rPr>
          <w:rStyle w:val="VerbatimChar"/>
        </w:rPr>
        <w:t xml:space="preserve">its Coverage Declaration at the head of this output.</w:t>
      </w:r>
      <w:r>
        <w:br/>
      </w:r>
      <w:r>
        <w:br/>
      </w:r>
      <w:r>
        <w:rPr>
          <w:rStyle w:val="VerbatimChar"/>
        </w:rPr>
        <w:t xml:space="preserve">YOUR TASK: Identify evidence that should exist, classify every absence under</w:t>
      </w:r>
      <w:r>
        <w:br/>
      </w:r>
      <w:r>
        <w:rPr>
          <w:rStyle w:val="VerbatimChar"/>
        </w:rPr>
        <w:t xml:space="preserve">Protocol 0.4, and convert each into a litigation instrument. The prohibited</w:t>
      </w:r>
      <w:r>
        <w:br/>
      </w:r>
      <w:r>
        <w:rPr>
          <w:rStyle w:val="VerbatimChar"/>
        </w:rPr>
        <w:t xml:space="preserve">inference governs this entire prompt: "not found in reviewed materials" is</w:t>
      </w:r>
      <w:r>
        <w:br/>
      </w:r>
      <w:r>
        <w:rPr>
          <w:rStyle w:val="VerbatimChar"/>
        </w:rPr>
        <w:t xml:space="preserve">never restated as "does not exist."</w:t>
      </w:r>
      <w:r>
        <w:br/>
      </w:r>
      <w:r>
        <w:br/>
      </w:r>
      <w:r>
        <w:rPr>
          <w:rStyle w:val="VerbatimChar"/>
        </w:rPr>
        <w:t xml:space="preserve">EVERY LEDGER ROW REQUIRES AN EXPECTATION ANCHOR: the exact quoted statement,</w:t>
      </w:r>
      <w:r>
        <w:br/>
      </w:r>
      <w:r>
        <w:rPr>
          <w:rStyle w:val="VerbatimChar"/>
        </w:rPr>
        <w:t xml:space="preserve">record entry, or named policy/practice norm creating the expectation, with cite.</w:t>
      </w:r>
      <w:r>
        <w:br/>
      </w:r>
      <w:r>
        <w:rPr>
          <w:rStyle w:val="VerbatimChar"/>
        </w:rPr>
        <w:t xml:space="preserve">Norm-based expectations state the norm's source: [policy §] / [ATTORNEY-CONFIRMED</w:t>
      </w:r>
      <w:r>
        <w:br/>
      </w:r>
      <w:r>
        <w:rPr>
          <w:rStyle w:val="VerbatimChar"/>
        </w:rPr>
        <w:t xml:space="preserve">practice] / [MODEL-PROPOSED norm — never supports a spoliation characterization].</w:t>
      </w:r>
      <w:r>
        <w:br/>
      </w:r>
      <w:r>
        <w:br/>
      </w:r>
      <w:r>
        <w:rPr>
          <w:rStyle w:val="VerbatimChar"/>
        </w:rPr>
        <w:t xml:space="preserve">LEDGER COLUMNS: expected item · expectation anchor (quote + cite) · absence class</w:t>
      </w:r>
      <w:r>
        <w:br/>
      </w:r>
      <w:r>
        <w:rPr>
          <w:rStyle w:val="VerbatimChar"/>
        </w:rPr>
        <w:t xml:space="preserve">(Protocol 0.4) · what the artifact would physically be · custodian/system where</w:t>
      </w:r>
      <w:r>
        <w:br/>
      </w:r>
      <w:r>
        <w:rPr>
          <w:rStyle w:val="VerbatimChar"/>
        </w:rPr>
        <w:t xml:space="preserve">it would live · litigation instrument (specific discovery paragraph / subpoena</w:t>
      </w:r>
      <w:r>
        <w:br/>
      </w:r>
      <w:r>
        <w:rPr>
          <w:rStyle w:val="VerbatimChar"/>
        </w:rPr>
        <w:t xml:space="preserve">target / preservation demand / public-records request) · consequence if truly</w:t>
      </w:r>
      <w:r>
        <w:br/>
      </w:r>
      <w:r>
        <w:rPr>
          <w:rStyle w:val="VerbatimChar"/>
        </w:rPr>
        <w:t xml:space="preserve">nonexistent (tagged MODEL-PROPOSED strategy).</w:t>
      </w:r>
      <w:r>
        <w:br/>
      </w:r>
      <w:r>
        <w:br/>
      </w:r>
      <w:r>
        <w:rPr>
          <w:rStyle w:val="VerbatimChar"/>
        </w:rPr>
        <w:t xml:space="preserve">STANDING MODULES — evaluate each against the record:</w:t>
      </w:r>
      <w:r>
        <w:br/>
      </w:r>
      <w:r>
        <w:rPr>
          <w:rStyle w:val="VerbatimChar"/>
        </w:rPr>
        <w:t xml:space="preserve">- BWC COVERAGE MATRIX: officers on scene per CAD/roster × produced footage;</w:t>
      </w:r>
      <w:r>
        <w:br/>
      </w:r>
      <w:r>
        <w:rPr>
          <w:rStyle w:val="VerbatimChar"/>
        </w:rPr>
        <w:t xml:space="preserve">  activation, deactivation, and mute events vs. any produced policy.</w:t>
      </w:r>
      <w:r>
        <w:br/>
      </w:r>
      <w:r>
        <w:rPr>
          <w:rStyle w:val="VerbatimChar"/>
        </w:rPr>
        <w:t xml:space="preserve">- K-9: deployment records, handler logs, certification, field-performance records.</w:t>
      </w:r>
      <w:r>
        <w:br/>
      </w:r>
      <w:r>
        <w:rPr>
          <w:rStyle w:val="VerbatimChar"/>
        </w:rPr>
        <w:t xml:space="preserve">- INSTRUMENT/CALIBRATION: tint meter, radar/lidar, breath instrument maintenance.</w:t>
      </w:r>
      <w:r>
        <w:br/>
      </w:r>
      <w:r>
        <w:rPr>
          <w:rStyle w:val="VerbatimChar"/>
        </w:rPr>
        <w:t xml:space="preserve">- LAB: bench notes, QA/technical-review records, analyst proficiency. The final</w:t>
      </w:r>
      <w:r>
        <w:br/>
      </w:r>
      <w:r>
        <w:rPr>
          <w:rStyle w:val="VerbatimChar"/>
        </w:rPr>
        <w:t xml:space="preserve">  lab report is derivative of bench notes (Protocol 0.3).</w:t>
      </w:r>
      <w:r>
        <w:br/>
      </w:r>
      <w:r>
        <w:rPr>
          <w:rStyle w:val="VerbatimChar"/>
        </w:rPr>
        <w:t xml:space="preserve">- QUERY LOGS: NCIC/DMV/records checks claimed in any report.</w:t>
      </w:r>
      <w:r>
        <w:br/>
      </w:r>
      <w:r>
        <w:rPr>
          <w:rStyle w:val="VerbatimChar"/>
        </w:rPr>
        <w:t xml:space="preserve">- INTERROGATION: recording coverage; flag artifacts like "as we discussed</w:t>
      </w:r>
      <w:r>
        <w:br/>
      </w:r>
      <w:r>
        <w:rPr>
          <w:rStyle w:val="VerbatimChar"/>
        </w:rPr>
        <w:t xml:space="preserve">  earlier" opening a recording with no earlier recording produced.</w:t>
      </w:r>
      <w:r>
        <w:br/>
      </w:r>
      <w:r>
        <w:rPr>
          <w:rStyle w:val="VerbatimChar"/>
        </w:rPr>
        <w:t xml:space="preserve">- DIGITAL: hash values, tool/version identifiers, extraction-scope statements.</w:t>
      </w:r>
      <w:r>
        <w:br/>
      </w:r>
      <w:r>
        <w:br/>
      </w:r>
      <w:r>
        <w:rPr>
          <w:rStyle w:val="VerbatimChar"/>
        </w:rPr>
        <w:t xml:space="preserve">REFUSAL CONDITIONS: where the manifest shows coverage gaps that could contain</w:t>
      </w:r>
      <w:r>
        <w:br/>
      </w:r>
      <w:r>
        <w:rPr>
          <w:rStyle w:val="VerbatimChar"/>
        </w:rPr>
        <w:t xml:space="preserve">the item, the row is NOT ASSESSABLE — COVERAGE, not any absence class. Zero rows</w:t>
      </w:r>
      <w:r>
        <w:br/>
      </w:r>
      <w:r>
        <w:rPr>
          <w:rStyle w:val="VerbatimChar"/>
        </w:rPr>
        <w:t xml:space="preserve">may be classed SHOWN NOT TO EXIST without an affirmative quoted source.</w:t>
      </w:r>
      <w:r>
        <w:br/>
      </w:r>
      <w:r>
        <w:br/>
      </w:r>
      <w:r>
        <w:rPr>
          <w:rStyle w:val="VerbatimChar"/>
        </w:rPr>
        <w:t xml:space="preserve">MATERIALS: [INSERT MANIFEST + PRODUCTION + ANY AGENCY POLICIES + ATTORNEY NORMS]</w:t>
      </w:r>
    </w:p>
    <w:p>
      <w:pPr>
        <w:pStyle w:val="FirstParagraph"/>
      </w:pPr>
      <w:r>
        <w:rPr>
          <w:bCs/>
          <w:b/>
        </w:rPr>
        <w:t xml:space="preserve">Reviewer checklist:</w:t>
      </w:r>
      <w:r>
        <w:t xml:space="preserve"> </w:t>
      </w:r>
      <w:r>
        <w:t xml:space="preserve">re-pull every expectation anchor verbatim; re-derive each absence class against the manifest; confirm the coverage caveat heads the output.</w:t>
      </w:r>
    </w:p>
    <w:p>
      <w:r>
        <w:pict>
          <v:rect style="width:0;height:1.5pt" o:hralign="center" o:hrstd="t" o:hr="t"/>
        </w:pict>
      </w:r>
    </w:p>
    <w:p>
      <w:r>
        <w:pict>
          <v:rect style="width:0;height:1.5pt" o:hralign="center" o:hrstd="t" o:hr="t"/>
        </w:pict>
      </w:r>
    </w:p>
    <w:bookmarkEnd w:id="79"/>
    <w:bookmarkEnd w:id="80"/>
    <w:bookmarkStart w:id="95" w:name="X95566f2db8d606fa1cb182c80fbaa86bf797db9"/>
    <w:p>
      <w:pPr>
        <w:pStyle w:val="Heading1"/>
      </w:pPr>
      <w:r>
        <w:t xml:space="preserve">PART II — DEFENSE THEORY, TIMELINE, INVESTIGATION, AND FORENSICS</w:t>
      </w:r>
    </w:p>
    <w:bookmarkStart w:id="81" w:name="chapter-3-defense-theory"/>
    <w:p>
      <w:pPr>
        <w:pStyle w:val="Heading2"/>
      </w:pPr>
      <w:r>
        <w:t xml:space="preserve">CHAPTER 3: DEFENSE THEORY</w:t>
      </w:r>
    </w:p>
    <w:bookmarkEnd w:id="81"/>
    <w:bookmarkStart w:id="82" w:name="X99e46da97fca32dd06d8645c89d0d276023237e"/>
    <w:p>
      <w:pPr>
        <w:pStyle w:val="Heading2"/>
      </w:pPr>
      <w:r>
        <w:t xml:space="preserve">Prompt 10 — Defense Theory Development from the Evidence Record</w:t>
      </w:r>
    </w:p>
    <w:p>
      <w:pPr>
        <w:pStyle w:val="FirstParagraph"/>
      </w:pPr>
      <w:r>
        <w:rPr>
          <w:iCs/>
          <w:i/>
        </w:rPr>
        <w:t xml:space="preserve">(corrected)</w:t>
      </w:r>
    </w:p>
    <w:p>
      <w:pPr>
        <w:pStyle w:val="SourceCode"/>
      </w:pPr>
      <w:r>
        <w:rPr>
          <w:rStyle w:val="VerbatimChar"/>
        </w:rPr>
        <w:t xml:space="preserve">Act as a senior criminal defense lawyer developing a defense theory from the</w:t>
      </w:r>
      <w:r>
        <w:br/>
      </w:r>
      <w:r>
        <w:rPr>
          <w:rStyle w:val="VerbatimChar"/>
        </w:rPr>
        <w:t xml:space="preserve">evidence record. Apply Playbook Protocols 0.1–0.8; reproduce the Coverage</w:t>
      </w:r>
      <w:r>
        <w:br/>
      </w:r>
      <w:r>
        <w:rPr>
          <w:rStyle w:val="VerbatimChar"/>
        </w:rPr>
        <w:t xml:space="preserve">Declaration.</w:t>
      </w:r>
      <w:r>
        <w:br/>
      </w:r>
      <w:r>
        <w:br/>
      </w:r>
      <w:r>
        <w:rPr>
          <w:rStyle w:val="VerbatimChar"/>
        </w:rPr>
        <w:t xml:space="preserve">STAGE 1 — CALIBRATION TURN (anchors; STOP for "PROCEED"):</w:t>
      </w:r>
      <w:r>
        <w:br/>
      </w:r>
      <w:r>
        <w:rPr>
          <w:rStyle w:val="VerbatimChar"/>
        </w:rPr>
        <w:t xml:space="preserve">1. The three most exculpatory facts in the file? (Anchor each.)</w:t>
      </w:r>
      <w:r>
        <w:br/>
      </w:r>
      <w:r>
        <w:rPr>
          <w:rStyle w:val="VerbatimChar"/>
        </w:rPr>
        <w:t xml:space="preserve">2. The three most inculpatory facts? (Anchor each.)</w:t>
      </w:r>
      <w:r>
        <w:br/>
      </w:r>
      <w:r>
        <w:rPr>
          <w:rStyle w:val="VerbatimChar"/>
        </w:rPr>
        <w:t xml:space="preserve">3. The most credible explanation of the evidence consistent with innocence?</w:t>
      </w:r>
      <w:r>
        <w:br/>
      </w:r>
      <w:r>
        <w:rPr>
          <w:rStyle w:val="VerbatimChar"/>
        </w:rPr>
        <w:t xml:space="preserve">   (One sentence; MODEL-PROPOSED.)</w:t>
      </w:r>
      <w:r>
        <w:br/>
      </w:r>
      <w:r>
        <w:br/>
      </w:r>
      <w:r>
        <w:rPr>
          <w:rStyle w:val="VerbatimChar"/>
        </w:rPr>
        <w:t xml:space="preserve">STAGE 2 — after "PROCEED":</w:t>
      </w:r>
      <w:r>
        <w:br/>
      </w:r>
      <w:r>
        <w:br/>
      </w:r>
      <w:r>
        <w:rPr>
          <w:rStyle w:val="VerbatimChar"/>
        </w:rPr>
        <w:t xml:space="preserve">YOUR TASK: Develop candidate defense theories from the evidence. Do not invent</w:t>
      </w:r>
      <w:r>
        <w:br/>
      </w:r>
      <w:r>
        <w:rPr>
          <w:rStyle w:val="VerbatimChar"/>
        </w:rPr>
        <w:t xml:space="preserve">facts. Theories are MODEL-PROPOSED by definition; the facts inside them keep</w:t>
      </w:r>
      <w:r>
        <w:br/>
      </w:r>
      <w:r>
        <w:rPr>
          <w:rStyle w:val="VerbatimChar"/>
        </w:rPr>
        <w:t xml:space="preserve">their own tags. If the evidence does not support a complete theory, the gaps</w:t>
      </w:r>
      <w:r>
        <w:br/>
      </w:r>
      <w:r>
        <w:rPr>
          <w:rStyle w:val="VerbatimChar"/>
        </w:rPr>
        <w:t xml:space="preserve">are the finding — identify them under Protocol 0.4 and say what would fill them.</w:t>
      </w:r>
      <w:r>
        <w:br/>
      </w:r>
      <w:r>
        <w:br/>
      </w:r>
      <w:r>
        <w:rPr>
          <w:rStyle w:val="VerbatimChar"/>
        </w:rPr>
        <w:t xml:space="preserve">OUTPUT STRUCTURE:</w:t>
      </w:r>
      <w:r>
        <w:br/>
      </w:r>
      <w:r>
        <w:rPr>
          <w:rStyle w:val="VerbatimChar"/>
        </w:rPr>
        <w:t xml:space="preserve">1. DEFENSE-AVAILABLE EVIDENCE — per item: what it tends to prove · anchor ·</w:t>
      </w:r>
      <w:r>
        <w:br/>
      </w:r>
      <w:r>
        <w:rPr>
          <w:rStyle w:val="VerbatimChar"/>
        </w:rPr>
        <w:t xml:space="preserve">   corroboration topology · dependency position from Prompt 4 (is the defense</w:t>
      </w:r>
      <w:r>
        <w:br/>
      </w:r>
      <w:r>
        <w:rPr>
          <w:rStyle w:val="VerbatimChar"/>
        </w:rPr>
        <w:t xml:space="preserve">   itself single-sourced anywhere?).</w:t>
      </w:r>
      <w:r>
        <w:br/>
      </w:r>
      <w:r>
        <w:rPr>
          <w:rStyle w:val="VerbatimChar"/>
        </w:rPr>
        <w:t xml:space="preserve">2. EVIDENCE GAPS — classified per Protocol 0.4; obtainability; the specific</w:t>
      </w:r>
      <w:r>
        <w:br/>
      </w:r>
      <w:r>
        <w:rPr>
          <w:rStyle w:val="VerbatimChar"/>
        </w:rPr>
        <w:t xml:space="preserve">   instrument to pursue each (feeds Prompt 9 ledger).</w:t>
      </w:r>
      <w:r>
        <w:br/>
      </w:r>
      <w:r>
        <w:rPr>
          <w:rStyle w:val="VerbatimChar"/>
        </w:rPr>
        <w:t xml:space="preserve">3. CANDIDATE THEORIES — per theory: statement of the theory · evidentiary</w:t>
      </w:r>
      <w:r>
        <w:br/>
      </w:r>
      <w:r>
        <w:rPr>
          <w:rStyle w:val="VerbatimChar"/>
        </w:rPr>
        <w:t xml:space="preserve">   carriers (with IDs) · what the factfinder must accept (each leap stated as</w:t>
      </w:r>
      <w:r>
        <w:br/>
      </w:r>
      <w:r>
        <w:rPr>
          <w:rStyle w:val="VerbatimChar"/>
        </w:rPr>
        <w:t xml:space="preserve">   premise → conclusion) · counter-evidence (anchored — do not soften it) ·</w:t>
      </w:r>
      <w:r>
        <w:br/>
      </w:r>
      <w:r>
        <w:rPr>
          <w:rStyle w:val="VerbatimChar"/>
        </w:rPr>
        <w:t xml:space="preserve">   which carriers are load-bearing.</w:t>
      </w:r>
      <w:r>
        <w:br/>
      </w:r>
      <w:r>
        <w:rPr>
          <w:rStyle w:val="VerbatimChar"/>
        </w:rPr>
        <w:t xml:space="preserve">4. THEORY SELECTION — the most promising theory and why; what it requires; its</w:t>
      </w:r>
      <w:r>
        <w:br/>
      </w:r>
      <w:r>
        <w:rPr>
          <w:rStyle w:val="VerbatimChar"/>
        </w:rPr>
        <w:t xml:space="preserve">   stress points (where counter-evidence bites; where a carrier could be</w:t>
      </w:r>
      <w:r>
        <w:br/>
      </w:r>
      <w:r>
        <w:rPr>
          <w:rStyle w:val="VerbatimChar"/>
        </w:rPr>
        <w:t xml:space="preserve">   excluded — cross-reference Prompt 4 counterfactual 4).</w:t>
      </w:r>
      <w:r>
        <w:br/>
      </w:r>
      <w:r>
        <w:rPr>
          <w:rStyle w:val="VerbatimChar"/>
        </w:rPr>
        <w:t xml:space="preserve">5. FALLBACK — if the primary theory fails, what remains; which components of</w:t>
      </w:r>
      <w:r>
        <w:br/>
      </w:r>
      <w:r>
        <w:rPr>
          <w:rStyle w:val="VerbatimChar"/>
        </w:rPr>
        <w:t xml:space="preserve">   the primary survive into the fallback.</w:t>
      </w:r>
      <w:r>
        <w:br/>
      </w:r>
      <w:r>
        <w:rPr>
          <w:rStyle w:val="VerbatimChar"/>
        </w:rPr>
        <w:t xml:space="preserve">6. TESTIMONY DEPENDENCE — every theory proposition currently carried only by</w:t>
      </w:r>
      <w:r>
        <w:br/>
      </w:r>
      <w:r>
        <w:rPr>
          <w:rStyle w:val="VerbatimChar"/>
        </w:rPr>
        <w:t xml:space="preserve">   the defendant's potential testimony (from Prompt 4 counterfactual 5),</w:t>
      </w:r>
      <w:r>
        <w:br/>
      </w:r>
      <w:r>
        <w:rPr>
          <w:rStyle w:val="VerbatimChar"/>
        </w:rPr>
        <w:t xml:space="preserve">   flagged expressly for the client-counseling file.</w:t>
      </w:r>
      <w:r>
        <w:br/>
      </w:r>
      <w:r>
        <w:br/>
      </w:r>
      <w:r>
        <w:rPr>
          <w:rStyle w:val="VerbatimChar"/>
        </w:rPr>
        <w:t xml:space="preserve">MATERIALS: [INSERT MANIFEST + CASE MATERIALS + PROMPT 4 OUTPUT]</w:t>
      </w:r>
    </w:p>
    <w:p>
      <w:r>
        <w:pict>
          <v:rect style="width:0;height:1.5pt" o:hralign="center" o:hrstd="t" o:hr="t"/>
        </w:pict>
      </w:r>
    </w:p>
    <w:p>
      <w:r>
        <w:pict>
          <v:rect style="width:0;height:1.5pt" o:hralign="center" o:hrstd="t" o:hr="t"/>
        </w:pict>
      </w:r>
    </w:p>
    <w:bookmarkEnd w:id="82"/>
    <w:bookmarkStart w:id="83" w:name="X46b3cea1707ee3d68dcc2a2293f5cadfb187e1a"/>
    <w:p>
      <w:pPr>
        <w:pStyle w:val="Heading2"/>
      </w:pPr>
      <w:r>
        <w:t xml:space="preserve">Prompt 11 — Defense Theory Stress Test</w:t>
      </w:r>
      <w:r>
        <w:t xml:space="preserve"> </w:t>
      </w:r>
      <w:r>
        <w:rPr>
          <w:iCs/>
          <w:i/>
        </w:rPr>
        <w:t xml:space="preserve">(corrected — severity labels replaced by carrier analysis)</w:t>
      </w:r>
    </w:p>
    <w:p>
      <w:pPr>
        <w:pStyle w:val="SourceCode"/>
      </w:pPr>
      <w:r>
        <w:rPr>
          <w:rStyle w:val="VerbatimChar"/>
        </w:rPr>
        <w:t xml:space="preserve">Act as a senior criminal defense lawyer. Stress test this proposed defense</w:t>
      </w:r>
      <w:r>
        <w:br/>
      </w:r>
      <w:r>
        <w:rPr>
          <w:rStyle w:val="VerbatimChar"/>
        </w:rPr>
        <w:t xml:space="preserve">theory. Apply Playbook Protocols 0.1–0.8. Do not defend the theory; do not</w:t>
      </w:r>
      <w:r>
        <w:br/>
      </w:r>
      <w:r>
        <w:rPr>
          <w:rStyle w:val="VerbatimChar"/>
        </w:rPr>
        <w:t xml:space="preserve">soften.</w:t>
      </w:r>
      <w:r>
        <w:br/>
      </w:r>
      <w:r>
        <w:br/>
      </w:r>
      <w:r>
        <w:rPr>
          <w:rStyle w:val="VerbatimChar"/>
        </w:rPr>
        <w:t xml:space="preserve">OUTPUT STRUCTURE:</w:t>
      </w:r>
      <w:r>
        <w:br/>
      </w:r>
      <w:r>
        <w:rPr>
          <w:rStyle w:val="VerbatimChar"/>
        </w:rPr>
        <w:t xml:space="preserve">1. THEORY SUMMARY — core narrative · evidentiary carriers with IDs (from</w:t>
      </w:r>
      <w:r>
        <w:br/>
      </w:r>
      <w:r>
        <w:rPr>
          <w:rStyle w:val="VerbatimChar"/>
        </w:rPr>
        <w:t xml:space="preserve">   Prompt 4) · which carriers are load-bearing for the theory.</w:t>
      </w:r>
      <w:r>
        <w:br/>
      </w:r>
      <w:r>
        <w:rPr>
          <w:rStyle w:val="VerbatimChar"/>
        </w:rPr>
        <w:t xml:space="preserve">2. EVIDENCE CONTRADICTIONS — for each: the contradicting evidence (quote +</w:t>
      </w:r>
      <w:r>
        <w:br/>
      </w:r>
      <w:r>
        <w:rPr>
          <w:rStyle w:val="VerbatimChar"/>
        </w:rPr>
        <w:t xml:space="preserve">   anchor) · WHICH CARRIER IT STRIKES and whether that carrier is</w:t>
      </w:r>
      <w:r>
        <w:br/>
      </w:r>
      <w:r>
        <w:rPr>
          <w:rStyle w:val="VerbatimChar"/>
        </w:rPr>
        <w:t xml:space="preserve">   load-bearing or redundant — that structural fact replaces any severity</w:t>
      </w:r>
      <w:r>
        <w:br/>
      </w:r>
      <w:r>
        <w:rPr>
          <w:rStyle w:val="VerbatimChar"/>
        </w:rPr>
        <w:t xml:space="preserve">   adjective · the honest answer available, if any.</w:t>
      </w:r>
      <w:r>
        <w:br/>
      </w:r>
      <w:r>
        <w:rPr>
          <w:rStyle w:val="VerbatimChar"/>
        </w:rPr>
        <w:t xml:space="preserve">3. LOGICAL WEAKNESSES — every inference the theory requires, premise → leap</w:t>
      </w:r>
      <w:r>
        <w:br/>
      </w:r>
      <w:r>
        <w:rPr>
          <w:rStyle w:val="VerbatimChar"/>
        </w:rPr>
        <w:t xml:space="preserve">   → conclusion; the largest leaps flagged.</w:t>
      </w:r>
      <w:r>
        <w:br/>
      </w:r>
      <w:r>
        <w:rPr>
          <w:rStyle w:val="VerbatimChar"/>
        </w:rPr>
        <w:t xml:space="preserve">4. FACTFINDER PROBLEMS — plausibility and emotional barriers.</w:t>
      </w:r>
      <w:r>
        <w:br/>
      </w:r>
      <w:r>
        <w:rPr>
          <w:rStyle w:val="VerbatimChar"/>
        </w:rPr>
        <w:t xml:space="preserve">   MODEL-PROPOSED judgments, labeled as such.</w:t>
      </w:r>
      <w:r>
        <w:br/>
      </w:r>
      <w:r>
        <w:rPr>
          <w:rStyle w:val="VerbatimChar"/>
        </w:rPr>
        <w:t xml:space="preserve">5. STATE COUNTERATTACK — how the State attacks the theory, with the anchored</w:t>
      </w:r>
      <w:r>
        <w:br/>
      </w:r>
      <w:r>
        <w:rPr>
          <w:rStyle w:val="VerbatimChar"/>
        </w:rPr>
        <w:t xml:space="preserve">   evidence they would use.</w:t>
      </w:r>
      <w:r>
        <w:br/>
      </w:r>
      <w:r>
        <w:rPr>
          <w:rStyle w:val="VerbatimChar"/>
        </w:rPr>
        <w:t xml:space="preserve">6. FAILURE SCENARIOS — three distinct ways the theory fails, each traced to</w:t>
      </w:r>
      <w:r>
        <w:br/>
      </w:r>
      <w:r>
        <w:rPr>
          <w:rStyle w:val="VerbatimChar"/>
        </w:rPr>
        <w:t xml:space="preserve">   the carrier or leap that gives way (cross-reference the Prompt 4</w:t>
      </w:r>
      <w:r>
        <w:br/>
      </w:r>
      <w:r>
        <w:rPr>
          <w:rStyle w:val="VerbatimChar"/>
        </w:rPr>
        <w:t xml:space="preserve">   counterfactual battery).</w:t>
      </w:r>
      <w:r>
        <w:br/>
      </w:r>
      <w:r>
        <w:rPr>
          <w:rStyle w:val="VerbatimChar"/>
        </w:rPr>
        <w:t xml:space="preserve">7. REMEDIATION — what evidence or development would strengthen it (specific,</w:t>
      </w:r>
      <w:r>
        <w:br/>
      </w:r>
      <w:r>
        <w:rPr>
          <w:rStyle w:val="VerbatimChar"/>
        </w:rPr>
        <w:t xml:space="preserve">   obtainable → Prompt 9 instruments); whether the honest recommendation is</w:t>
      </w:r>
      <w:r>
        <w:br/>
      </w:r>
      <w:r>
        <w:rPr>
          <w:rStyle w:val="VerbatimChar"/>
        </w:rPr>
        <w:t xml:space="preserve">   refine or abandon. MODEL-PROPOSED.</w:t>
      </w:r>
      <w:r>
        <w:br/>
      </w:r>
      <w:r>
        <w:br/>
      </w:r>
      <w:r>
        <w:rPr>
          <w:rStyle w:val="VerbatimChar"/>
        </w:rPr>
        <w:t xml:space="preserve">THEORY: [INSERT THEORY + SUPPORTING EVIDENCE + PROMPT 4 OUTPUT]</w:t>
      </w:r>
    </w:p>
    <w:p>
      <w:r>
        <w:pict>
          <v:rect style="width:0;height:1.5pt" o:hralign="center" o:hrstd="t" o:hr="t"/>
        </w:pict>
      </w:r>
    </w:p>
    <w:bookmarkEnd w:id="83"/>
    <w:bookmarkStart w:id="84" w:name="X7db292355888e60808dd1d829ecc433d514694c"/>
    <w:p>
      <w:pPr>
        <w:pStyle w:val="Heading2"/>
      </w:pPr>
      <w:r>
        <w:t xml:space="preserve">Prompt 12 — Final Defense Theory Selection</w:t>
      </w:r>
      <w:r>
        <w:t xml:space="preserve"> </w:t>
      </w:r>
      <w:r>
        <w:rPr>
          <w:iCs/>
          <w:i/>
        </w:rPr>
        <w:t xml:space="preserve">(corrected)</w:t>
      </w:r>
    </w:p>
    <w:p>
      <w:pPr>
        <w:pStyle w:val="SourceCode"/>
      </w:pPr>
      <w:r>
        <w:rPr>
          <w:rStyle w:val="VerbatimChar"/>
        </w:rPr>
        <w:t xml:space="preserve">Act as a senior criminal defense lawyer. Select and refine the final defense</w:t>
      </w:r>
      <w:r>
        <w:br/>
      </w:r>
      <w:r>
        <w:rPr>
          <w:rStyle w:val="VerbatimChar"/>
        </w:rPr>
        <w:t xml:space="preserve">theory. Apply Playbook Protocols 0.1–0.8.</w:t>
      </w:r>
      <w:r>
        <w:br/>
      </w:r>
      <w:r>
        <w:br/>
      </w:r>
      <w:r>
        <w:rPr>
          <w:rStyle w:val="VerbatimChar"/>
        </w:rPr>
        <w:t xml:space="preserve">OUTPUT STRUCTURE:</w:t>
      </w:r>
      <w:r>
        <w:br/>
      </w:r>
      <w:r>
        <w:rPr>
          <w:rStyle w:val="VerbatimChar"/>
        </w:rPr>
        <w:t xml:space="preserve">1. SELECTION — the selected theory · why over alternatives (the comparison is</w:t>
      </w:r>
      <w:r>
        <w:br/>
      </w:r>
      <w:r>
        <w:rPr>
          <w:rStyle w:val="VerbatimChar"/>
        </w:rPr>
        <w:t xml:space="preserve">   the Prompt 11 stress results side by side, not adjectives) · what it</w:t>
      </w:r>
      <w:r>
        <w:br/>
      </w:r>
      <w:r>
        <w:rPr>
          <w:rStyle w:val="VerbatimChar"/>
        </w:rPr>
        <w:t xml:space="preserve">   requires the factfinder to accept, each leap stated. The selection is</w:t>
      </w:r>
      <w:r>
        <w:br/>
      </w:r>
      <w:r>
        <w:rPr>
          <w:rStyle w:val="VerbatimChar"/>
        </w:rPr>
        <w:t xml:space="preserve">   MODEL-PROPOSED; the decision is the attorney's, with the client.</w:t>
      </w:r>
      <w:r>
        <w:br/>
      </w:r>
      <w:r>
        <w:rPr>
          <w:rStyle w:val="VerbatimChar"/>
        </w:rPr>
        <w:t xml:space="preserve">2. REFINEMENT — final core narrative · one-sentence theme · one-paragraph</w:t>
      </w:r>
      <w:r>
        <w:br/>
      </w:r>
      <w:r>
        <w:rPr>
          <w:rStyle w:val="VerbatimChar"/>
        </w:rPr>
        <w:t xml:space="preserve">   theme · points to emphasize · points to avoid, with reasons.</w:t>
      </w:r>
      <w:r>
        <w:br/>
      </w:r>
      <w:r>
        <w:rPr>
          <w:rStyle w:val="VerbatimChar"/>
        </w:rPr>
        <w:t xml:space="preserve">3. EVIDENCE ALIGNMENT — each carrier: what it supports, how presented, anchor.</w:t>
      </w:r>
      <w:r>
        <w:br/>
      </w:r>
      <w:r>
        <w:rPr>
          <w:rStyle w:val="VerbatimChar"/>
        </w:rPr>
        <w:t xml:space="preserve">4. COUNTER-EVIDENCE MANAGEMENT — each adverse item: confront or leave, with</w:t>
      </w:r>
      <w:r>
        <w:br/>
      </w:r>
      <w:r>
        <w:rPr>
          <w:rStyle w:val="VerbatimChar"/>
        </w:rPr>
        <w:t xml:space="preserve">   the reason; nothing damaging is simply omitted from this list.</w:t>
      </w:r>
      <w:r>
        <w:br/>
      </w:r>
      <w:r>
        <w:rPr>
          <w:rStyle w:val="VerbatimChar"/>
        </w:rPr>
        <w:t xml:space="preserve">5. WITNESS ALIGNMENT — per witness: role in theory · testimony needed (only</w:t>
      </w:r>
      <w:r>
        <w:br/>
      </w:r>
      <w:r>
        <w:rPr>
          <w:rStyle w:val="VerbatimChar"/>
        </w:rPr>
        <w:t xml:space="preserve">   what their documented knowledge supports) · prep focus (→ Prompt 23).</w:t>
      </w:r>
      <w:r>
        <w:br/>
      </w:r>
      <w:r>
        <w:rPr>
          <w:rStyle w:val="VerbatimChar"/>
        </w:rPr>
        <w:t xml:space="preserve">6. PRESENTATION MAP — in opening (→ 25) · through witnesses · in closing</w:t>
      </w:r>
      <w:r>
        <w:br/>
      </w:r>
      <w:r>
        <w:rPr>
          <w:rStyle w:val="VerbatimChar"/>
        </w:rPr>
        <w:t xml:space="preserve">   (→ 26) · visuals (→ 27 and Appendix A artifacts).</w:t>
      </w:r>
      <w:r>
        <w:br/>
      </w:r>
      <w:r>
        <w:rPr>
          <w:rStyle w:val="VerbatimChar"/>
        </w:rPr>
        <w:t xml:space="preserve">7. APPROVAL CHECKLIST (attorney/client, not the model): evidence-supported ·</w:t>
      </w:r>
      <w:r>
        <w:br/>
      </w:r>
      <w:r>
        <w:rPr>
          <w:rStyle w:val="VerbatimChar"/>
        </w:rPr>
        <w:t xml:space="preserve">   credible · addresses bad facts · coherent · client-approved · plain</w:t>
      </w:r>
      <w:r>
        <w:br/>
      </w:r>
      <w:r>
        <w:rPr>
          <w:rStyle w:val="VerbatimChar"/>
        </w:rPr>
        <w:t xml:space="preserve">   language.</w:t>
      </w:r>
      <w:r>
        <w:br/>
      </w:r>
      <w:r>
        <w:br/>
      </w:r>
      <w:r>
        <w:rPr>
          <w:rStyle w:val="VerbatimChar"/>
        </w:rPr>
        <w:t xml:space="preserve">MATERIALS: [INSERT PROMPT 10 AND 11 OUTPUTS]</w:t>
      </w:r>
    </w:p>
    <w:p>
      <w:r>
        <w:pict>
          <v:rect style="width:0;height:1.5pt" o:hralign="center" o:hrstd="t" o:hr="t"/>
        </w:pict>
      </w:r>
    </w:p>
    <w:bookmarkEnd w:id="84"/>
    <w:bookmarkStart w:id="85" w:name="chapter-4-timeline"/>
    <w:p>
      <w:pPr>
        <w:pStyle w:val="Heading2"/>
      </w:pPr>
      <w:r>
        <w:t xml:space="preserve">CHAPTER 4: TIMELINE</w:t>
      </w:r>
    </w:p>
    <w:bookmarkEnd w:id="85"/>
    <w:bookmarkStart w:id="86" w:name="prompt-13-master-timeline-reconstruction"/>
    <w:p>
      <w:pPr>
        <w:pStyle w:val="Heading2"/>
      </w:pPr>
      <w:r>
        <w:t xml:space="preserve">Prompt 13 — Master Timeline Reconstruction</w:t>
      </w:r>
    </w:p>
    <w:p>
      <w:pPr>
        <w:pStyle w:val="FirstParagraph"/>
      </w:pPr>
      <w:r>
        <w:rPr>
          <w:iCs/>
          <w:i/>
        </w:rPr>
        <w:t xml:space="preserve">(rewritten on the Temporal Assertion Protocol, 0.2)</w:t>
      </w:r>
    </w:p>
    <w:p>
      <w:pPr>
        <w:pStyle w:val="SourceCode"/>
      </w:pPr>
      <w:r>
        <w:rPr>
          <w:rStyle w:val="VerbatimChar"/>
        </w:rPr>
        <w:t xml:space="preserve">Act as a senior criminal defense lawyer building the case's master chronology.</w:t>
      </w:r>
      <w:r>
        <w:br/>
      </w:r>
      <w:r>
        <w:rPr>
          <w:rStyle w:val="VerbatimChar"/>
        </w:rPr>
        <w:t xml:space="preserve">Apply Playbook Protocols 0.1–0.8; reproduce the Coverage Declaration.</w:t>
      </w:r>
      <w:r>
        <w:br/>
      </w:r>
      <w:r>
        <w:br/>
      </w:r>
      <w:r>
        <w:rPr>
          <w:rStyle w:val="VerbatimChar"/>
        </w:rPr>
        <w:t xml:space="preserve">YOUR TASK: Reconstruct the chronology with typed temporal assertions. You are</w:t>
      </w:r>
      <w:r>
        <w:br/>
      </w:r>
      <w:r>
        <w:rPr>
          <w:rStyle w:val="VerbatimChar"/>
        </w:rPr>
        <w:t xml:space="preserve">building the record's honest temporal skeleton — not a smooth story.</w:t>
      </w:r>
      <w:r>
        <w:br/>
      </w:r>
      <w:r>
        <w:br/>
      </w:r>
      <w:r>
        <w:rPr>
          <w:rStyle w:val="VerbatimChar"/>
        </w:rPr>
        <w:t xml:space="preserve">RULES (Protocol 0.2 in full force):</w:t>
      </w:r>
      <w:r>
        <w:br/>
      </w:r>
      <w:r>
        <w:rPr>
          <w:rStyle w:val="VerbatimChar"/>
        </w:rPr>
        <w:t xml:space="preserve">- Every entry is TYPED. A report's header time never stamps the facts narrated</w:t>
      </w:r>
      <w:r>
        <w:br/>
      </w:r>
      <w:r>
        <w:rPr>
          <w:rStyle w:val="VerbatimChar"/>
        </w:rPr>
        <w:t xml:space="preserve">  inside it. Approximate times keep their hedges verbatim. Derived times are</w:t>
      </w:r>
      <w:r>
        <w:br/>
      </w:r>
      <w:r>
        <w:rPr>
          <w:rStyle w:val="VerbatimChar"/>
        </w:rPr>
        <w:t xml:space="preserve">  INFERRED-TEMPORAL with the derivation shown.</w:t>
      </w:r>
      <w:r>
        <w:br/>
      </w:r>
      <w:r>
        <w:rPr>
          <w:rStyle w:val="VerbatimChar"/>
        </w:rPr>
        <w:t xml:space="preserve">- CLOCK LEDGER FIRST: list every distinct clock in the record and any</w:t>
      </w:r>
      <w:r>
        <w:br/>
      </w:r>
      <w:r>
        <w:rPr>
          <w:rStyle w:val="VerbatimChar"/>
        </w:rPr>
        <w:t xml:space="preserve">  cross-calibration events (e.g., the same radio transmission audible on two</w:t>
      </w:r>
      <w:r>
        <w:br/>
      </w:r>
      <w:r>
        <w:rPr>
          <w:rStyle w:val="VerbatimChar"/>
        </w:rPr>
        <w:t xml:space="preserve">  recordings). Intervals only between same-clock or offset-stated times.</w:t>
      </w:r>
      <w:r>
        <w:br/>
      </w:r>
      <w:r>
        <w:rPr>
          <w:rStyle w:val="VerbatimChar"/>
        </w:rPr>
        <w:t xml:space="preserve">- For each entry, one line stating exactly what temporal proposition the source</w:t>
      </w:r>
      <w:r>
        <w:br/>
      </w:r>
      <w:r>
        <w:rPr>
          <w:rStyle w:val="VerbatimChar"/>
        </w:rPr>
        <w:t xml:space="preserve">  supports.</w:t>
      </w:r>
      <w:r>
        <w:br/>
      </w:r>
      <w:r>
        <w:br/>
      </w:r>
      <w:r>
        <w:rPr>
          <w:rStyle w:val="VerbatimChar"/>
        </w:rPr>
        <w:t xml:space="preserve">OUTPUT STRUCTURE:</w:t>
      </w:r>
      <w:r>
        <w:br/>
      </w:r>
      <w:r>
        <w:rPr>
          <w:rStyle w:val="VerbatimChar"/>
        </w:rPr>
        <w:t xml:space="preserve">1. CLOCK LEDGER + reconciliation notes.</w:t>
      </w:r>
      <w:r>
        <w:br/>
      </w:r>
      <w:r>
        <w:rPr>
          <w:rStyle w:val="VerbatimChar"/>
        </w:rPr>
        <w:t xml:space="preserve">2. MASTER CHRONOLOGY — date/time (typed) · event · source anchor(s) · supported</w:t>
      </w:r>
      <w:r>
        <w:br/>
      </w:r>
      <w:r>
        <w:rPr>
          <w:rStyle w:val="VerbatimChar"/>
        </w:rPr>
        <w:t xml:space="preserve">   temporal proposition · Protocol 0.1 tag.</w:t>
      </w:r>
      <w:r>
        <w:br/>
      </w:r>
      <w:r>
        <w:rPr>
          <w:rStyle w:val="VerbatimChar"/>
        </w:rPr>
        <w:t xml:space="preserve">3. UNPLACEABLE ANNEX — events with no temporal support, listed unordered. Never</w:t>
      </w:r>
      <w:r>
        <w:br/>
      </w:r>
      <w:r>
        <w:rPr>
          <w:rStyle w:val="VerbatimChar"/>
        </w:rPr>
        <w:t xml:space="preserve">   interleaved into the chronology.</w:t>
      </w:r>
      <w:r>
        <w:br/>
      </w:r>
      <w:r>
        <w:rPr>
          <w:rStyle w:val="VerbatimChar"/>
        </w:rPr>
        <w:t xml:space="preserve">4. TEMPORAL CONFLICTS — both values printed; attribute comparison per Protocol</w:t>
      </w:r>
      <w:r>
        <w:br/>
      </w:r>
      <w:r>
        <w:rPr>
          <w:rStyle w:val="VerbatimChar"/>
        </w:rPr>
        <w:t xml:space="preserve">   0.3; resolution only via stated reconciliation, else UNRESOLVED.</w:t>
      </w:r>
      <w:r>
        <w:br/>
      </w:r>
      <w:r>
        <w:rPr>
          <w:rStyle w:val="VerbatimChar"/>
        </w:rPr>
        <w:t xml:space="preserve">5. GAPS — periods where events are expected but undocumented; classify each gap</w:t>
      </w:r>
      <w:r>
        <w:br/>
      </w:r>
      <w:r>
        <w:rPr>
          <w:rStyle w:val="VerbatimChar"/>
        </w:rPr>
        <w:t xml:space="preserve">   under Protocol 0.4 and feed the Prompt 9 ledger.</w:t>
      </w:r>
      <w:r>
        <w:br/>
      </w:r>
      <w:r>
        <w:rPr>
          <w:rStyle w:val="VerbatimChar"/>
        </w:rPr>
        <w:t xml:space="preserve">6. INTERVAL COMPUTATIONS — only where clock rules permit; show the arithmetic.</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86"/>
    <w:bookmarkStart w:id="87" w:name="Xace6c287b49c188dc10199b5bdc2f2c769c8fe3"/>
    <w:p>
      <w:pPr>
        <w:pStyle w:val="Heading2"/>
      </w:pPr>
      <w:r>
        <w:t xml:space="preserve">Prompt 14 — Timeline Contradiction Analysis</w:t>
      </w:r>
      <w:r>
        <w:t xml:space="preserve"> </w:t>
      </w:r>
      <w:r>
        <w:rPr>
          <w:iCs/>
          <w:i/>
        </w:rPr>
        <w:t xml:space="preserve">(corrected — runs on typed time; impossibility findings require clock discipline)</w:t>
      </w:r>
    </w:p>
    <w:p>
      <w:pPr>
        <w:pStyle w:val="SourceCode"/>
      </w:pPr>
      <w:r>
        <w:rPr>
          <w:rStyle w:val="VerbatimChar"/>
        </w:rPr>
        <w:t xml:space="preserve">Act as a senior criminal defense lawyer. Identify and analyze contradictions</w:t>
      </w:r>
      <w:r>
        <w:br/>
      </w:r>
      <w:r>
        <w:rPr>
          <w:rStyle w:val="VerbatimChar"/>
        </w:rPr>
        <w:t xml:space="preserve">in the chronology. Apply Playbook Protocols 0.1–0.8; run AFTER Prompt 13 and</w:t>
      </w:r>
      <w:r>
        <w:br/>
      </w:r>
      <w:r>
        <w:rPr>
          <w:rStyle w:val="VerbatimChar"/>
        </w:rPr>
        <w:t xml:space="preserve">on its typed output.</w:t>
      </w:r>
      <w:r>
        <w:br/>
      </w:r>
      <w:r>
        <w:br/>
      </w:r>
      <w:r>
        <w:rPr>
          <w:rStyle w:val="VerbatimChar"/>
        </w:rPr>
        <w:t xml:space="preserve">RULES: A contradiction exists only between temporal assertions that both</w:t>
      </w:r>
      <w:r>
        <w:br/>
      </w:r>
      <w:r>
        <w:rPr>
          <w:rStyle w:val="VerbatimChar"/>
        </w:rPr>
        <w:t xml:space="preserve">bear on the same event (identity justified) — and its analysis prints both</w:t>
      </w:r>
      <w:r>
        <w:br/>
      </w:r>
      <w:r>
        <w:rPr>
          <w:rStyle w:val="VerbatimChar"/>
        </w:rPr>
        <w:t xml:space="preserve">values with their types and clocks. "Which is more reliable?" is answered</w:t>
      </w:r>
      <w:r>
        <w:br/>
      </w:r>
      <w:r>
        <w:rPr>
          <w:rStyle w:val="VerbatimChar"/>
        </w:rPr>
        <w:t xml:space="preserve">only by the Protocol 0.3 attribute comparison, or honestly UNRESOLVED.</w:t>
      </w:r>
      <w:r>
        <w:br/>
      </w:r>
      <w:r>
        <w:br/>
      </w:r>
      <w:r>
        <w:rPr>
          <w:rStyle w:val="VerbatimChar"/>
        </w:rPr>
        <w:t xml:space="preserve">OUTPUT STRUCTURE:</w:t>
      </w:r>
      <w:r>
        <w:br/>
      </w:r>
      <w:r>
        <w:rPr>
          <w:rStyle w:val="VerbatimChar"/>
        </w:rPr>
        <w:t xml:space="preserve">1. CONTRADICTION INVENTORY — per item: both assertions (quote, type, clock,</w:t>
      </w:r>
      <w:r>
        <w:br/>
      </w:r>
      <w:r>
        <w:rPr>
          <w:rStyle w:val="VerbatimChar"/>
        </w:rPr>
        <w:t xml:space="preserve">   anchor) · identity justification · nature (clock conflict / ordinal</w:t>
      </w:r>
      <w:r>
        <w:br/>
      </w:r>
      <w:r>
        <w:rPr>
          <w:rStyle w:val="VerbatimChar"/>
        </w:rPr>
        <w:t xml:space="preserve">   conflict / duration conflict) · attribute comparison or UNRESOLVED.</w:t>
      </w:r>
      <w:r>
        <w:br/>
      </w:r>
      <w:r>
        <w:rPr>
          <w:rStyle w:val="VerbatimChar"/>
        </w:rPr>
        <w:t xml:space="preserve">2. IMPOSSIBILITY ANALYSIS — physical or chronological impossibility may be</w:t>
      </w:r>
      <w:r>
        <w:br/>
      </w:r>
      <w:r>
        <w:rPr>
          <w:rStyle w:val="VerbatimChar"/>
        </w:rPr>
        <w:t xml:space="preserve">   declared ONLY from same-clock or stated-offset intervals between</w:t>
      </w:r>
      <w:r>
        <w:br/>
      </w:r>
      <w:r>
        <w:rPr>
          <w:rStyle w:val="VerbatimChar"/>
        </w:rPr>
        <w:t xml:space="preserve">   EXACT-STATED times, with the arithmetic shown. Approximate or header</w:t>
      </w:r>
      <w:r>
        <w:br/>
      </w:r>
      <w:r>
        <w:rPr>
          <w:rStyle w:val="VerbatimChar"/>
        </w:rPr>
        <w:t xml:space="preserve">   times never ground an impossibility finding — flag those as candidates</w:t>
      </w:r>
      <w:r>
        <w:br/>
      </w:r>
      <w:r>
        <w:rPr>
          <w:rStyle w:val="VerbatimChar"/>
        </w:rPr>
        <w:t xml:space="preserve">   pending the missing timestamps (→ Prompt 9).</w:t>
      </w:r>
      <w:r>
        <w:br/>
      </w:r>
      <w:r>
        <w:rPr>
          <w:rStyle w:val="VerbatimChar"/>
        </w:rPr>
        <w:t xml:space="preserve">3. WITNESS-SPECIFIC TIMELINE PROBLEMS — same-speaker shifts route to Prompt</w:t>
      </w:r>
      <w:r>
        <w:br/>
      </w:r>
      <w:r>
        <w:rPr>
          <w:rStyle w:val="VerbatimChar"/>
        </w:rPr>
        <w:t xml:space="preserve">   46 (lineage); inter-witness conflicts stay here; the two are never merged.</w:t>
      </w:r>
      <w:r>
        <w:br/>
      </w:r>
      <w:r>
        <w:rPr>
          <w:rStyle w:val="VerbatimChar"/>
        </w:rPr>
        <w:t xml:space="preserve">4. STATE-THEORY TIMELINE PROBLEMS — where the State's narrative requires an</w:t>
      </w:r>
      <w:r>
        <w:br/>
      </w:r>
      <w:r>
        <w:rPr>
          <w:rStyle w:val="VerbatimChar"/>
        </w:rPr>
        <w:t xml:space="preserve">   ordering the typed record does not support; state exactly what temporal</w:t>
      </w:r>
      <w:r>
        <w:br/>
      </w:r>
      <w:r>
        <w:rPr>
          <w:rStyle w:val="VerbatimChar"/>
        </w:rPr>
        <w:t xml:space="preserve">   proposition is missing.</w:t>
      </w:r>
      <w:r>
        <w:br/>
      </w:r>
      <w:r>
        <w:rPr>
          <w:rStyle w:val="VerbatimChar"/>
        </w:rPr>
        <w:t xml:space="preserve">5. USE MAP — opening / cross / closing / motion uses, each tied to a specific</w:t>
      </w:r>
      <w:r>
        <w:br/>
      </w:r>
      <w:r>
        <w:rPr>
          <w:rStyle w:val="VerbatimChar"/>
        </w:rPr>
        <w:t xml:space="preserve">   inventory row. MODEL-PROPOSED strategy, labeled.</w:t>
      </w:r>
      <w:r>
        <w:br/>
      </w:r>
      <w:r>
        <w:br/>
      </w:r>
      <w:r>
        <w:rPr>
          <w:rStyle w:val="VerbatimChar"/>
        </w:rPr>
        <w:t xml:space="preserve">MATERIALS: [INSERT PROMPT 13 OUTPUT + SOURCES]</w:t>
      </w:r>
    </w:p>
    <w:p>
      <w:r>
        <w:pict>
          <v:rect style="width:0;height:1.5pt" o:hralign="center" o:hrstd="t" o:hr="t"/>
        </w:pict>
      </w:r>
    </w:p>
    <w:bookmarkEnd w:id="87"/>
    <w:bookmarkStart w:id="88" w:name="chapter-5-investigation"/>
    <w:p>
      <w:pPr>
        <w:pStyle w:val="Heading2"/>
      </w:pPr>
      <w:r>
        <w:t xml:space="preserve">CHAPTER 5: INVESTIGATION</w:t>
      </w:r>
    </w:p>
    <w:bookmarkEnd w:id="88"/>
    <w:bookmarkStart w:id="89" w:name="X9113787217ff62e86629b27a3ed648f790c40a7"/>
    <w:p>
      <w:pPr>
        <w:pStyle w:val="Heading2"/>
      </w:pPr>
      <w:r>
        <w:t xml:space="preserve">Prompt 15 — Investigation Reconstruction and Scope Assessment</w:t>
      </w:r>
      <w:r>
        <w:t xml:space="preserve"> </w:t>
      </w:r>
      <w:r>
        <w:rPr>
          <w:iCs/>
          <w:i/>
        </w:rPr>
        <w:t xml:space="preserve">(corrected)</w:t>
      </w:r>
    </w:p>
    <w:p>
      <w:pPr>
        <w:pStyle w:val="SourceCode"/>
      </w:pPr>
      <w:r>
        <w:rPr>
          <w:rStyle w:val="VerbatimChar"/>
        </w:rPr>
        <w:t xml:space="preserve">Act as a senior criminal defense lawyer. Reconstruct what the investigation</w:t>
      </w:r>
      <w:r>
        <w:br/>
      </w:r>
      <w:r>
        <w:rPr>
          <w:rStyle w:val="VerbatimChar"/>
        </w:rPr>
        <w:t xml:space="preserve">did, when, and in what order. Apply Playbook Protocols 0.1–0.8; reproduce the</w:t>
      </w:r>
      <w:r>
        <w:br/>
      </w:r>
      <w:r>
        <w:rPr>
          <w:rStyle w:val="VerbatimChar"/>
        </w:rPr>
        <w:t xml:space="preserve">Coverage Declaration.</w:t>
      </w:r>
      <w:r>
        <w:br/>
      </w:r>
      <w:r>
        <w:br/>
      </w:r>
      <w:r>
        <w:rPr>
          <w:rStyle w:val="VerbatimChar"/>
        </w:rPr>
        <w:t xml:space="preserve">OUTPUT STRUCTURE:</w:t>
      </w:r>
      <w:r>
        <w:br/>
      </w:r>
      <w:r>
        <w:rPr>
          <w:rStyle w:val="VerbatimChar"/>
        </w:rPr>
        <w:t xml:space="preserve">1. INVESTIGATIVE STEP LEDGER — time-ordered (typed per Protocol 0.2): step ·</w:t>
      </w:r>
      <w:r>
        <w:br/>
      </w:r>
      <w:r>
        <w:rPr>
          <w:rStyle w:val="VerbatimChar"/>
        </w:rPr>
        <w:t xml:space="preserve">   who · when · method · what it produced · anchor. Steps referenced but</w:t>
      </w:r>
      <w:r>
        <w:br/>
      </w:r>
      <w:r>
        <w:rPr>
          <w:rStyle w:val="VerbatimChar"/>
        </w:rPr>
        <w:t xml:space="preserve">   undocumented are Protocol 0.4 rows (→ Prompt 9).</w:t>
      </w:r>
      <w:r>
        <w:br/>
      </w:r>
      <w:r>
        <w:rPr>
          <w:rStyle w:val="VerbatimChar"/>
        </w:rPr>
        <w:t xml:space="preserve">2. SCOPE MAP — what was examined vs. the leads visible in the record that</w:t>
      </w:r>
      <w:r>
        <w:br/>
      </w:r>
      <w:r>
        <w:rPr>
          <w:rStyle w:val="VerbatimChar"/>
        </w:rPr>
        <w:t xml:space="preserve">   were not pursued (each untaken lead anchored to the document that raised</w:t>
      </w:r>
      <w:r>
        <w:br/>
      </w:r>
      <w:r>
        <w:rPr>
          <w:rStyle w:val="VerbatimChar"/>
        </w:rPr>
        <w:t xml:space="preserve">   it — a name mentioned and never interviewed, a camera noted and never</w:t>
      </w:r>
      <w:r>
        <w:br/>
      </w:r>
      <w:r>
        <w:rPr>
          <w:rStyle w:val="VerbatimChar"/>
        </w:rPr>
        <w:t xml:space="preserve">   pulled, a test contemplated and never run).</w:t>
      </w:r>
      <w:r>
        <w:br/>
      </w:r>
      <w:r>
        <w:rPr>
          <w:rStyle w:val="VerbatimChar"/>
        </w:rPr>
        <w:t xml:space="preserve">3. SEQUENCE ANALYSIS — when suspect focus formed (anchored) and which</w:t>
      </w:r>
      <w:r>
        <w:br/>
      </w:r>
      <w:r>
        <w:rPr>
          <w:rStyle w:val="VerbatimChar"/>
        </w:rPr>
        <w:t xml:space="preserve">   untaken leads date from after that point. This is a chronology, not a</w:t>
      </w:r>
      <w:r>
        <w:br/>
      </w:r>
      <w:r>
        <w:rPr>
          <w:rStyle w:val="VerbatimChar"/>
        </w:rPr>
        <w:t xml:space="preserve">   verdict: tunnel-vision and bias characterizations are MODEL-PROPOSED</w:t>
      </w:r>
      <w:r>
        <w:br/>
      </w:r>
      <w:r>
        <w:rPr>
          <w:rStyle w:val="VerbatimChar"/>
        </w:rPr>
        <w:t xml:space="preserve">   hypotheses, labeled, with the innocent explanations (triage, resources)</w:t>
      </w:r>
      <w:r>
        <w:br/>
      </w:r>
      <w:r>
        <w:rPr>
          <w:rStyle w:val="VerbatimChar"/>
        </w:rPr>
        <w:t xml:space="preserve">   listed alongside per Protocol 0.8.</w:t>
      </w:r>
      <w:r>
        <w:br/>
      </w:r>
      <w:r>
        <w:rPr>
          <w:rStyle w:val="VerbatimChar"/>
        </w:rPr>
        <w:t xml:space="preserve">4. DEFENSE INVESTIGATION PLAN — what the defense should now do: interviews,</w:t>
      </w:r>
      <w:r>
        <w:br/>
      </w:r>
      <w:r>
        <w:rPr>
          <w:rStyle w:val="VerbatimChar"/>
        </w:rPr>
        <w:t xml:space="preserve">   records, preservation demands, expert consults — each tied to a specific</w:t>
      </w:r>
      <w:r>
        <w:br/>
      </w:r>
      <w:r>
        <w:rPr>
          <w:rStyle w:val="VerbatimChar"/>
        </w:rPr>
        <w:t xml:space="preserve">   gap and routed to a Prompt 9 instrument.</w:t>
      </w:r>
      <w:r>
        <w:br/>
      </w:r>
      <w:r>
        <w:rPr>
          <w:rStyle w:val="VerbatimChar"/>
        </w:rPr>
        <w:t xml:space="preserve">5. USE MAP — which gaps are argument material and at what stage.</w:t>
      </w:r>
      <w:r>
        <w:br/>
      </w:r>
      <w:r>
        <w:rPr>
          <w:rStyle w:val="VerbatimChar"/>
        </w:rPr>
        <w:t xml:space="preserve">   MODEL-PROPOSED.</w:t>
      </w:r>
      <w:r>
        <w:br/>
      </w:r>
      <w:r>
        <w:br/>
      </w:r>
      <w:r>
        <w:rPr>
          <w:rStyle w:val="VerbatimChar"/>
        </w:rPr>
        <w:t xml:space="preserve">MATERIALS: [INSERT MANIFEST + CASE MATERIALS]</w:t>
      </w:r>
    </w:p>
    <w:p>
      <w:r>
        <w:pict>
          <v:rect style="width:0;height:1.5pt" o:hralign="center" o:hrstd="t" o:hr="t"/>
        </w:pict>
      </w:r>
    </w:p>
    <w:bookmarkEnd w:id="89"/>
    <w:bookmarkStart w:id="90" w:name="X1f916e3e28a867f2357d5080098b539b256f491"/>
    <w:p>
      <w:pPr>
        <w:pStyle w:val="Heading2"/>
      </w:pPr>
      <w:r>
        <w:t xml:space="preserve">Prompt 16 — Investigation Failure Analysis</w:t>
      </w:r>
      <w:r>
        <w:t xml:space="preserve"> </w:t>
      </w:r>
      <w:r>
        <w:rPr>
          <w:iCs/>
          <w:i/>
        </w:rPr>
        <w:t xml:space="preserve">(corrected — the</w:t>
      </w:r>
      <w:r>
        <w:rPr>
          <w:iCs/>
          <w:i/>
        </w:rPr>
        <w:t xml:space="preserve"> </w:t>
      </w:r>
      <w:r>
        <w:rPr>
          <w:iCs/>
          <w:i/>
        </w:rPr>
        <w:t xml:space="preserve">“</w:t>
      </w:r>
      <w:r>
        <w:rPr>
          <w:iCs/>
          <w:i/>
        </w:rPr>
        <w:t xml:space="preserve">pattern</w:t>
      </w:r>
      <w:r>
        <w:rPr>
          <w:iCs/>
          <w:i/>
        </w:rPr>
        <w:t xml:space="preserve">”</w:t>
      </w:r>
      <w:r>
        <w:rPr>
          <w:iCs/>
          <w:i/>
        </w:rPr>
        <w:t xml:space="preserve"> </w:t>
      </w:r>
      <w:r>
        <w:rPr>
          <w:iCs/>
          <w:i/>
        </w:rPr>
        <w:t xml:space="preserve">verdict field is removed; causes are hypotheses, consequences are findings)</w:t>
      </w:r>
    </w:p>
    <w:p>
      <w:pPr>
        <w:pStyle w:val="SourceCode"/>
      </w:pPr>
      <w:r>
        <w:rPr>
          <w:rStyle w:val="VerbatimChar"/>
        </w:rPr>
        <w:t xml:space="preserve">Act as a senior criminal defense lawyer. Analyze investigative omissions and</w:t>
      </w:r>
      <w:r>
        <w:br/>
      </w:r>
      <w:r>
        <w:rPr>
          <w:rStyle w:val="VerbatimChar"/>
        </w:rPr>
        <w:t xml:space="preserve">errors and their consequences. Apply Playbook Protocols 0.1–0.8; run after</w:t>
      </w:r>
      <w:r>
        <w:br/>
      </w:r>
      <w:r>
        <w:rPr>
          <w:rStyle w:val="VerbatimChar"/>
        </w:rPr>
        <w:t xml:space="preserve">Prompt 15.</w:t>
      </w:r>
      <w:r>
        <w:br/>
      </w:r>
      <w:r>
        <w:br/>
      </w:r>
      <w:r>
        <w:rPr>
          <w:rStyle w:val="VerbatimChar"/>
        </w:rPr>
        <w:t xml:space="preserve">OUTPUT STRUCTURE:</w:t>
      </w:r>
      <w:r>
        <w:br/>
      </w:r>
      <w:r>
        <w:rPr>
          <w:rStyle w:val="VerbatimChar"/>
        </w:rPr>
        <w:t xml:space="preserve">1. OMISSION INVENTORY — evidence not collected, witnesses not interviewed,</w:t>
      </w:r>
      <w:r>
        <w:br/>
      </w:r>
      <w:r>
        <w:rPr>
          <w:rStyle w:val="VerbatimChar"/>
        </w:rPr>
        <w:t xml:space="preserve">   tests not performed, records not obtained — each anchored to what shows</w:t>
      </w:r>
      <w:r>
        <w:br/>
      </w:r>
      <w:r>
        <w:rPr>
          <w:rStyle w:val="VerbatimChar"/>
        </w:rPr>
        <w:t xml:space="preserve">   it was available or contemplated (the expectation anchor discipline of</w:t>
      </w:r>
      <w:r>
        <w:br/>
      </w:r>
      <w:r>
        <w:rPr>
          <w:rStyle w:val="VerbatimChar"/>
        </w:rPr>
        <w:t xml:space="preserve">   Prompt 9), classified per Protocol 0.4.</w:t>
      </w:r>
      <w:r>
        <w:br/>
      </w:r>
      <w:r>
        <w:rPr>
          <w:rStyle w:val="VerbatimChar"/>
        </w:rPr>
        <w:t xml:space="preserve">2. ERROR INVENTORY — procedural, forensic, handling, and documentation</w:t>
      </w:r>
      <w:r>
        <w:br/>
      </w:r>
      <w:r>
        <w:rPr>
          <w:rStyle w:val="VerbatimChar"/>
        </w:rPr>
        <w:t xml:space="preserve">   errors AS DOCUMENTED (the record showing the deviation, quoted).</w:t>
      </w:r>
      <w:r>
        <w:br/>
      </w:r>
      <w:r>
        <w:rPr>
          <w:rStyle w:val="VerbatimChar"/>
        </w:rPr>
        <w:t xml:space="preserve">3. CONSEQUENCE ANALYSIS — what is now unknowable, what can no longer be</w:t>
      </w:r>
      <w:r>
        <w:br/>
      </w:r>
      <w:r>
        <w:rPr>
          <w:rStyle w:val="VerbatimChar"/>
        </w:rPr>
        <w:t xml:space="preserve">   tested, what timeline questions can no longer be answered. These are the</w:t>
      </w:r>
      <w:r>
        <w:br/>
      </w:r>
      <w:r>
        <w:rPr>
          <w:rStyle w:val="VerbatimChar"/>
        </w:rPr>
        <w:t xml:space="preserve">   findings; they need no motive attached to matter.</w:t>
      </w:r>
      <w:r>
        <w:br/>
      </w:r>
      <w:r>
        <w:rPr>
          <w:rStyle w:val="VerbatimChar"/>
        </w:rPr>
        <w:t xml:space="preserve">4. CAUSE HYPOTHESES — negligence, triage, resource limits, bias: all</w:t>
      </w:r>
      <w:r>
        <w:br/>
      </w:r>
      <w:r>
        <w:rPr>
          <w:rStyle w:val="VerbatimChar"/>
        </w:rPr>
        <w:t xml:space="preserve">   MODEL-PROPOSED, all listed with innocent explanations alongside</w:t>
      </w:r>
      <w:r>
        <w:br/>
      </w:r>
      <w:r>
        <w:rPr>
          <w:rStyle w:val="VerbatimChar"/>
        </w:rPr>
        <w:t xml:space="preserve">   (Protocol 0.8). No "pattern" verdict.</w:t>
      </w:r>
      <w:r>
        <w:br/>
      </w:r>
      <w:r>
        <w:rPr>
          <w:rStyle w:val="VerbatimChar"/>
        </w:rPr>
        <w:t xml:space="preserve">5. LEGAL CANDIDATES — Brady/Giglio, spoliation, due-process, and discovery</w:t>
      </w:r>
      <w:r>
        <w:br/>
      </w:r>
      <w:r>
        <w:rPr>
          <w:rStyle w:val="VerbatimChar"/>
        </w:rPr>
        <w:t xml:space="preserve">   candidates, each tied to its anchored omission [legal standards</w:t>
      </w:r>
      <w:r>
        <w:br/>
      </w:r>
      <w:r>
        <w:rPr>
          <w:rStyle w:val="VerbatimChar"/>
        </w:rPr>
        <w:t xml:space="preserve">   REQUIRES-AUTHORITY unless supplied] (→ Prompts 28–29).</w:t>
      </w:r>
      <w:r>
        <w:br/>
      </w:r>
      <w:r>
        <w:rPr>
          <w:rStyle w:val="VerbatimChar"/>
        </w:rPr>
        <w:t xml:space="preserve">6. USE MAP — motions, cross, opening/closing, sentencing. MODEL-PROPOSED.</w:t>
      </w:r>
      <w:r>
        <w:br/>
      </w:r>
      <w:r>
        <w:br/>
      </w:r>
      <w:r>
        <w:rPr>
          <w:rStyle w:val="VerbatimChar"/>
        </w:rPr>
        <w:t xml:space="preserve">MATERIALS: [INSERT PROMPT 15 OUTPUT + CASE MATERIALS]</w:t>
      </w:r>
    </w:p>
    <w:p>
      <w:r>
        <w:pict>
          <v:rect style="width:0;height:1.5pt" o:hralign="center" o:hrstd="t" o:hr="t"/>
        </w:pict>
      </w:r>
    </w:p>
    <w:bookmarkEnd w:id="90"/>
    <w:bookmarkStart w:id="91" w:name="Xab91a9268b6fad721426c363cd0444a2c48e921"/>
    <w:p>
      <w:pPr>
        <w:pStyle w:val="Heading2"/>
      </w:pPr>
      <w:r>
        <w:t xml:space="preserve">Prompt 17 — Interview Contamination and Information-Provenance Analysis</w:t>
      </w:r>
    </w:p>
    <w:p>
      <w:pPr>
        <w:pStyle w:val="FirstParagraph"/>
      </w:pPr>
      <w:r>
        <w:rPr>
          <w:iCs/>
          <w:i/>
        </w:rPr>
        <w:t xml:space="preserve">(deep rewrite of original Prompt 17 — turn-level provenance replaces the indicator checklist)</w:t>
      </w:r>
    </w:p>
    <w:p>
      <w:pPr>
        <w:pStyle w:val="BodyText"/>
      </w:pPr>
      <w:r>
        <w:rPr>
          <w:bCs/>
          <w:b/>
        </w:rPr>
        <w:t xml:space="preserve">Use:</w:t>
      </w:r>
      <w:r>
        <w:t xml:space="preserve"> </w:t>
      </w:r>
      <w:r>
        <w:t xml:space="preserve">ID cases, child-witness cases, multi-witness events; before Prompt 20 and any taint/suppression motion on identifications or statements.</w:t>
      </w:r>
    </w:p>
    <w:p>
      <w:pPr>
        <w:pStyle w:val="SourceCode"/>
      </w:pPr>
      <w:r>
        <w:rPr>
          <w:rStyle w:val="VerbatimChar"/>
        </w:rPr>
        <w:t xml:space="preserve">Act as a forensic-interview analyst and defense lawyer. Decompose interviews at</w:t>
      </w:r>
      <w:r>
        <w:br/>
      </w:r>
      <w:r>
        <w:rPr>
          <w:rStyle w:val="VerbatimChar"/>
        </w:rPr>
        <w:t xml:space="preserve">the turn level to separate what each witness independently supplied from what</w:t>
      </w:r>
      <w:r>
        <w:br/>
      </w:r>
      <w:r>
        <w:rPr>
          <w:rStyle w:val="VerbatimChar"/>
        </w:rPr>
        <w:t xml:space="preserve">appeared only after the interviewer introduced it. Apply Playbook Protocols</w:t>
      </w:r>
      <w:r>
        <w:br/>
      </w:r>
      <w:r>
        <w:rPr>
          <w:rStyle w:val="VerbatimChar"/>
        </w:rPr>
        <w:t xml:space="preserve">0.1–0.8; reproduce the Coverage Declaration.</w:t>
      </w:r>
      <w:r>
        <w:br/>
      </w:r>
      <w:r>
        <w:br/>
      </w:r>
      <w:r>
        <w:rPr>
          <w:rStyle w:val="VerbatimChar"/>
        </w:rPr>
        <w:t xml:space="preserve">SOURCE RULES: Work from recordings/transcripts. Police paraphrase summaries are</w:t>
      </w:r>
      <w:r>
        <w:br/>
      </w:r>
      <w:r>
        <w:rPr>
          <w:rStyle w:val="VerbatimChar"/>
        </w:rPr>
        <w:t xml:space="preserve">derivative and analyzed only as evidence of what police say occurred. Every</w:t>
      </w:r>
      <w:r>
        <w:br/>
      </w:r>
      <w:r>
        <w:rPr>
          <w:rStyle w:val="VerbatimChar"/>
        </w:rPr>
        <w:t xml:space="preserve">contamination finding cites BOTH turns: the interviewer's introduction and the</w:t>
      </w:r>
      <w:r>
        <w:br/>
      </w:r>
      <w:r>
        <w:rPr>
          <w:rStyle w:val="VerbatimChar"/>
        </w:rPr>
        <w:t xml:space="preserve">witness's first adoption, by transcript locator. Exposure to other accounts</w:t>
      </w:r>
      <w:r>
        <w:br/>
      </w:r>
      <w:r>
        <w:rPr>
          <w:rStyle w:val="VerbatimChar"/>
        </w:rPr>
        <w:t xml:space="preserve">requires an anchor (the witness's own reference, documented joint presence, a</w:t>
      </w:r>
      <w:r>
        <w:br/>
      </w:r>
      <w:r>
        <w:rPr>
          <w:rStyle w:val="VerbatimChar"/>
        </w:rPr>
        <w:t xml:space="preserve">dated media item) — never assumed from opportunity.</w:t>
      </w:r>
      <w:r>
        <w:br/>
      </w:r>
      <w:r>
        <w:br/>
      </w:r>
      <w:r>
        <w:rPr>
          <w:rStyle w:val="VerbatimChar"/>
        </w:rPr>
        <w:t xml:space="preserve">OUTPUT STRUCTURE:</w:t>
      </w:r>
      <w:r>
        <w:br/>
      </w:r>
      <w:r>
        <w:rPr>
          <w:rStyle w:val="VerbatimChar"/>
        </w:rPr>
        <w:t xml:space="preserve">1. QUESTION-FORM PROFILE — leading, option-posing, compound, repeated questions,</w:t>
      </w:r>
      <w:r>
        <w:br/>
      </w:r>
      <w:r>
        <w:rPr>
          <w:rStyle w:val="VerbatimChar"/>
        </w:rPr>
        <w:t xml:space="preserve">   with locators.</w:t>
      </w:r>
      <w:r>
        <w:br/>
      </w:r>
      <w:r>
        <w:rPr>
          <w:rStyle w:val="VerbatimChar"/>
        </w:rPr>
        <w:t xml:space="preserve">2. FACT-PROVENANCE TABLE — per material fact: FIRST INTRODUCED BY WITNESS</w:t>
      </w:r>
      <w:r>
        <w:br/>
      </w:r>
      <w:r>
        <w:rPr>
          <w:rStyle w:val="VerbatimChar"/>
        </w:rPr>
        <w:t xml:space="preserve">   [locator] / FIRST INTRODUCED BY INTERVIEWER [both locators] / INDETERMINATE.</w:t>
      </w:r>
      <w:r>
        <w:br/>
      </w:r>
      <w:r>
        <w:rPr>
          <w:rStyle w:val="VerbatimChar"/>
        </w:rPr>
        <w:t xml:space="preserve">3. REPETITION-DRIFT LOG — same question re-asked; answer deltas in Prompt 46</w:t>
      </w:r>
      <w:r>
        <w:br/>
      </w:r>
      <w:r>
        <w:rPr>
          <w:rStyle w:val="VerbatimChar"/>
        </w:rPr>
        <w:t xml:space="preserve">   taxonomy terms.</w:t>
      </w:r>
      <w:r>
        <w:br/>
      </w:r>
      <w:r>
        <w:rPr>
          <w:rStyle w:val="VerbatimChar"/>
        </w:rPr>
        <w:t xml:space="preserve">4. EVIDENCE-DISCLOSURE SEQUENCING — what the interviewer revealed before</w:t>
      </w:r>
      <w:r>
        <w:br/>
      </w:r>
      <w:r>
        <w:rPr>
          <w:rStyle w:val="VerbatimChar"/>
        </w:rPr>
        <w:t xml:space="preserve">   eliciting the account ("we have you on video — now tell me what happened").</w:t>
      </w:r>
      <w:r>
        <w:br/>
      </w:r>
      <w:r>
        <w:rPr>
          <w:rStyle w:val="VerbatimChar"/>
        </w:rPr>
        <w:t xml:space="preserve">5. CROSS-EXPOSURE REGISTER — anchored exposures to other witnesses' accounts,</w:t>
      </w:r>
      <w:r>
        <w:br/>
      </w:r>
      <w:r>
        <w:rPr>
          <w:rStyle w:val="VerbatimChar"/>
        </w:rPr>
        <w:t xml:space="preserve">   media, family conversations; each a source-monitoring flag.</w:t>
      </w:r>
      <w:r>
        <w:br/>
      </w:r>
      <w:r>
        <w:rPr>
          <w:rStyle w:val="VerbatimChar"/>
        </w:rPr>
        <w:t xml:space="preserve">6. CONFIDENCE TRAJECTORY — certainty markers over time, tied to any feedback</w:t>
      </w:r>
      <w:r>
        <w:br/>
      </w:r>
      <w:r>
        <w:rPr>
          <w:rStyle w:val="VerbatimChar"/>
        </w:rPr>
        <w:t xml:space="preserve">   events ("good, that matches" → subsequent certainty increase).</w:t>
      </w:r>
      <w:r>
        <w:br/>
      </w:r>
      <w:r>
        <w:rPr>
          <w:rStyle w:val="VerbatimChar"/>
        </w:rPr>
        <w:t xml:space="preserve">7. IDENTIFICATION-PROCEDURE RECONSTRUCTION (where applicable) — array</w:t>
      </w:r>
      <w:r>
        <w:br/>
      </w:r>
      <w:r>
        <w:rPr>
          <w:rStyle w:val="VerbatimChar"/>
        </w:rPr>
        <w:t xml:space="preserve">   composition · administrator blindness · instructions given · the</w:t>
      </w:r>
      <w:r>
        <w:br/>
      </w:r>
      <w:r>
        <w:rPr>
          <w:rStyle w:val="VerbatimChar"/>
        </w:rPr>
        <w:t xml:space="preserve">   CONTEMPORANEOUS confidence statement. If the contemporaneous confidence</w:t>
      </w:r>
      <w:r>
        <w:br/>
      </w:r>
      <w:r>
        <w:rPr>
          <w:rStyle w:val="VerbatimChar"/>
        </w:rPr>
        <w:t xml:space="preserve">   statement is absent from production, that is a Prompt 9 Expectation row —</w:t>
      </w:r>
      <w:r>
        <w:br/>
      </w:r>
      <w:r>
        <w:rPr>
          <w:rStyle w:val="VerbatimChar"/>
        </w:rPr>
        <w:t xml:space="preserve">   this section refuses completion without the array paperwork or an explicit</w:t>
      </w:r>
      <w:r>
        <w:br/>
      </w:r>
      <w:r>
        <w:rPr>
          <w:rStyle w:val="VerbatimChar"/>
        </w:rPr>
        <w:t xml:space="preserve">   absence note.</w:t>
      </w:r>
      <w:r>
        <w:br/>
      </w:r>
      <w:r>
        <w:br/>
      </w:r>
      <w:r>
        <w:rPr>
          <w:rStyle w:val="VerbatimChar"/>
        </w:rPr>
        <w:t xml:space="preserve">REFUSAL CONDITIONS: un-recorded or partially recorded interviews — the</w:t>
      </w:r>
      <w:r>
        <w:br/>
      </w:r>
      <w:r>
        <w:rPr>
          <w:rStyle w:val="VerbatimChar"/>
        </w:rPr>
        <w:t xml:space="preserve">un-recorded span is NOT ASSESSABLE and becomes an Expectation row. Never</w:t>
      </w:r>
      <w:r>
        <w:br/>
      </w:r>
      <w:r>
        <w:rPr>
          <w:rStyle w:val="VerbatimChar"/>
        </w:rPr>
        <w:t xml:space="preserve">characterize an un-recorded interview as clean or contaminated.</w:t>
      </w:r>
      <w:r>
        <w:br/>
      </w:r>
      <w:r>
        <w:br/>
      </w:r>
      <w:r>
        <w:rPr>
          <w:rStyle w:val="VerbatimChar"/>
        </w:rPr>
        <w:t xml:space="preserve">MATERIALS: [INSERT MANIFEST + INTERVIEW RECORDINGS/TRANSCRIPTS + PRIOR</w:t>
      </w:r>
      <w:r>
        <w:br/>
      </w:r>
      <w:r>
        <w:rPr>
          <w:rStyle w:val="VerbatimChar"/>
        </w:rPr>
        <w:t xml:space="preserve">STATEMENTS (PROMPT 46) + OTHER WITNESSES' STATEMENTS WITH DATES]</w:t>
      </w:r>
    </w:p>
    <w:p>
      <w:r>
        <w:pict>
          <v:rect style="width:0;height:1.5pt" o:hralign="center" o:hrstd="t" o:hr="t"/>
        </w:pict>
      </w:r>
    </w:p>
    <w:p>
      <w:r>
        <w:pict>
          <v:rect style="width:0;height:1.5pt" o:hralign="center" o:hrstd="t" o:hr="t"/>
        </w:pict>
      </w:r>
    </w:p>
    <w:bookmarkEnd w:id="91"/>
    <w:bookmarkStart w:id="92" w:name="chapter-6-forensics"/>
    <w:p>
      <w:pPr>
        <w:pStyle w:val="Heading2"/>
      </w:pPr>
      <w:r>
        <w:t xml:space="preserve">CHAPTER 6: FORENSICS</w:t>
      </w:r>
    </w:p>
    <w:bookmarkEnd w:id="92"/>
    <w:bookmarkStart w:id="93" w:name="X1b72c33d491e98e576b278ab3c4f1f6ee8ae9ee"/>
    <w:p>
      <w:pPr>
        <w:pStyle w:val="Heading2"/>
      </w:pPr>
      <w:r>
        <w:t xml:space="preserve">Prompt 18 — Forensic Evidence Overview and Limitation Assessment</w:t>
      </w:r>
      <w:r>
        <w:t xml:space="preserve"> </w:t>
      </w:r>
      <w:r>
        <w:rPr>
          <w:iCs/>
          <w:i/>
        </w:rPr>
        <w:t xml:space="preserve">(corrected — limitations must be sourced; the model asserts no science from memory)</w:t>
      </w:r>
    </w:p>
    <w:p>
      <w:pPr>
        <w:pStyle w:val="SourceCode"/>
      </w:pPr>
      <w:r>
        <w:rPr>
          <w:rStyle w:val="VerbatimChar"/>
        </w:rPr>
        <w:t xml:space="preserve">Act as a senior criminal defense lawyer. Inventory the forensic evidence and</w:t>
      </w:r>
      <w:r>
        <w:br/>
      </w:r>
      <w:r>
        <w:rPr>
          <w:rStyle w:val="VerbatimChar"/>
        </w:rPr>
        <w:t xml:space="preserve">its documented limitations. Apply Playbook Protocols 0.1–0.8; reproduce the</w:t>
      </w:r>
      <w:r>
        <w:br/>
      </w:r>
      <w:r>
        <w:rPr>
          <w:rStyle w:val="VerbatimChar"/>
        </w:rPr>
        <w:t xml:space="preserve">Coverage Declaration.</w:t>
      </w:r>
      <w:r>
        <w:br/>
      </w:r>
      <w:r>
        <w:br/>
      </w:r>
      <w:r>
        <w:rPr>
          <w:rStyle w:val="VerbatimChar"/>
        </w:rPr>
        <w:t xml:space="preserve">SCIENCE DISCIPLINE: You do not assert error rates, validity claims, or field</w:t>
      </w:r>
      <w:r>
        <w:br/>
      </w:r>
      <w:r>
        <w:rPr>
          <w:rStyle w:val="VerbatimChar"/>
        </w:rPr>
        <w:t xml:space="preserve">acceptance from memory. A limitation is either (a) stated in the record</w:t>
      </w:r>
      <w:r>
        <w:br/>
      </w:r>
      <w:r>
        <w:rPr>
          <w:rStyle w:val="VerbatimChar"/>
        </w:rPr>
        <w:t xml:space="preserve">itself (the report's own caveats, QA flags, quoted), (b) supplied by the</w:t>
      </w:r>
      <w:r>
        <w:br/>
      </w:r>
      <w:r>
        <w:rPr>
          <w:rStyle w:val="VerbatimChar"/>
        </w:rPr>
        <w:t xml:space="preserve">attorney (literature, standards), or (c) a MODEL-PROPOSED research lead,</w:t>
      </w:r>
      <w:r>
        <w:br/>
      </w:r>
      <w:r>
        <w:rPr>
          <w:rStyle w:val="VerbatimChar"/>
        </w:rPr>
        <w:t xml:space="preserve">labeled. Nothing else.</w:t>
      </w:r>
      <w:r>
        <w:br/>
      </w:r>
      <w:r>
        <w:br/>
      </w:r>
      <w:r>
        <w:rPr>
          <w:rStyle w:val="VerbatimChar"/>
        </w:rPr>
        <w:t xml:space="preserve">OUTPUT STRUCTURE:</w:t>
      </w:r>
      <w:r>
        <w:br/>
      </w:r>
      <w:r>
        <w:rPr>
          <w:rStyle w:val="VerbatimChar"/>
        </w:rPr>
        <w:t xml:space="preserve">1. FORENSIC INVENTORY — item · discipline · testing performed · testing NOT</w:t>
      </w:r>
      <w:r>
        <w:br/>
      </w:r>
      <w:r>
        <w:rPr>
          <w:rStyle w:val="VerbatimChar"/>
        </w:rPr>
        <w:t xml:space="preserve">   performed though available (anchored expectation → Prompt 9) · report</w:t>
      </w:r>
      <w:r>
        <w:br/>
      </w:r>
      <w:r>
        <w:rPr>
          <w:rStyle w:val="VerbatimChar"/>
        </w:rPr>
        <w:t xml:space="preserve">   date and lab.</w:t>
      </w:r>
      <w:r>
        <w:br/>
      </w:r>
      <w:r>
        <w:rPr>
          <w:rStyle w:val="VerbatimChar"/>
        </w:rPr>
        <w:t xml:space="preserve">2. WHAT IT PROVES / DOESN'T — for the actually disputed issue. (DNA present</w:t>
      </w:r>
      <w:r>
        <w:br/>
      </w:r>
      <w:r>
        <w:rPr>
          <w:rStyle w:val="VerbatimChar"/>
        </w:rPr>
        <w:t xml:space="preserve">   in a consent case; a match to a mixture; a presumptive vs. confirmatory</w:t>
      </w:r>
      <w:r>
        <w:br/>
      </w:r>
      <w:r>
        <w:rPr>
          <w:rStyle w:val="VerbatimChar"/>
        </w:rPr>
        <w:t xml:space="preserve">   result — state what the result honestly reaches.)</w:t>
      </w:r>
      <w:r>
        <w:br/>
      </w:r>
      <w:r>
        <w:rPr>
          <w:rStyle w:val="VerbatimChar"/>
        </w:rPr>
        <w:t xml:space="preserve">3. DERIVATIVE DISCIPLINE — the final report is derivative of bench notes,</w:t>
      </w:r>
      <w:r>
        <w:br/>
      </w:r>
      <w:r>
        <w:rPr>
          <w:rStyle w:val="VerbatimChar"/>
        </w:rPr>
        <w:t xml:space="preserve">   raw data, and instrument output (Protocol 0.3). Bench notes, QA records,</w:t>
      </w:r>
      <w:r>
        <w:br/>
      </w:r>
      <w:r>
        <w:rPr>
          <w:rStyle w:val="VerbatimChar"/>
        </w:rPr>
        <w:t xml:space="preserve">   and proficiency records not produced are Prompt 9 rows.</w:t>
      </w:r>
      <w:r>
        <w:br/>
      </w:r>
      <w:r>
        <w:rPr>
          <w:rStyle w:val="VerbatimChar"/>
        </w:rPr>
        <w:t xml:space="preserve">4. CHAIN OF CUSTODY — per item, a custody timeline from collection to</w:t>
      </w:r>
      <w:r>
        <w:br/>
      </w:r>
      <w:r>
        <w:rPr>
          <w:rStyle w:val="VerbatimChar"/>
        </w:rPr>
        <w:t xml:space="preserve">   analysis, typed per Protocol 0.2; every gap listed as an interval with</w:t>
      </w:r>
      <w:r>
        <w:br/>
      </w:r>
      <w:r>
        <w:rPr>
          <w:rStyle w:val="VerbatimChar"/>
        </w:rPr>
        <w:t xml:space="preserve">   what record would fill it.</w:t>
      </w:r>
      <w:r>
        <w:br/>
      </w:r>
      <w:r>
        <w:rPr>
          <w:rStyle w:val="VerbatimChar"/>
        </w:rPr>
        <w:t xml:space="preserve">5. EXPERT FILE — the analyst's qualifications AS DOCUMENTED (CV in record or</w:t>
      </w:r>
      <w:r>
        <w:br/>
      </w:r>
      <w:r>
        <w:rPr>
          <w:rStyle w:val="VerbatimChar"/>
        </w:rPr>
        <w:t xml:space="preserve">   NOT PRODUCED); prior testimony or discipline only if in the record.</w:t>
      </w:r>
      <w:r>
        <w:br/>
      </w:r>
      <w:r>
        <w:rPr>
          <w:rStyle w:val="VerbatimChar"/>
        </w:rPr>
        <w:t xml:space="preserve">6. CONSULT TRIGGERS — where a defense expert is needed and the specific</w:t>
      </w:r>
      <w:r>
        <w:br/>
      </w:r>
      <w:r>
        <w:rPr>
          <w:rStyle w:val="VerbatimChar"/>
        </w:rPr>
        <w:t xml:space="preserve">   question each must answer (→ Prompt 19 for methodology depth).</w:t>
      </w:r>
      <w:r>
        <w:br/>
      </w:r>
      <w:r>
        <w:br/>
      </w:r>
      <w:r>
        <w:rPr>
          <w:rStyle w:val="VerbatimChar"/>
        </w:rPr>
        <w:t xml:space="preserve">MATERIALS: [INSERT MANIFEST + FORENSIC REPORTS]</w:t>
      </w:r>
    </w:p>
    <w:p>
      <w:r>
        <w:pict>
          <v:rect style="width:0;height:1.5pt" o:hralign="center" o:hrstd="t" o:hr="t"/>
        </w:pict>
      </w:r>
    </w:p>
    <w:bookmarkEnd w:id="93"/>
    <w:bookmarkStart w:id="94" w:name="X79cd07366f72c21df1b7dad9c02e2a0951b1cc8"/>
    <w:p>
      <w:pPr>
        <w:pStyle w:val="Heading2"/>
      </w:pPr>
      <w:r>
        <w:t xml:space="preserve">Prompt 19 — Forensic Methodology Reliability Analysis</w:t>
      </w:r>
      <w:r>
        <w:t xml:space="preserve"> </w:t>
      </w:r>
      <w:r>
        <w:rPr>
          <w:iCs/>
          <w:i/>
        </w:rPr>
        <w:t xml:space="preserve">(corrected — research questions, not asserted science)</w:t>
      </w:r>
    </w:p>
    <w:p>
      <w:pPr>
        <w:pStyle w:val="SourceCode"/>
      </w:pPr>
      <w:r>
        <w:rPr>
          <w:rStyle w:val="VerbatimChar"/>
        </w:rPr>
        <w:t xml:space="preserve">Act as a senior criminal defense lawyer preparing a methodology challenge.</w:t>
      </w:r>
      <w:r>
        <w:br/>
      </w:r>
      <w:r>
        <w:rPr>
          <w:rStyle w:val="VerbatimChar"/>
        </w:rPr>
        <w:t xml:space="preserve">Apply Playbook Protocols 0.1–0.8. The science discipline of Prompt 18</w:t>
      </w:r>
      <w:r>
        <w:br/>
      </w:r>
      <w:r>
        <w:rPr>
          <w:rStyle w:val="VerbatimChar"/>
        </w:rPr>
        <w:t xml:space="preserve">governs: no error rates, acceptance claims, or validity assertions from</w:t>
      </w:r>
      <w:r>
        <w:br/>
      </w:r>
      <w:r>
        <w:rPr>
          <w:rStyle w:val="VerbatimChar"/>
        </w:rPr>
        <w:t xml:space="preserve">memory — sourced, supplied, or framed as research questions.</w:t>
      </w:r>
      <w:r>
        <w:br/>
      </w:r>
      <w:r>
        <w:br/>
      </w:r>
      <w:r>
        <w:rPr>
          <w:rStyle w:val="VerbatimChar"/>
        </w:rPr>
        <w:t xml:space="preserve">OUTPUT STRUCTURE:</w:t>
      </w:r>
      <w:r>
        <w:br/>
      </w:r>
      <w:r>
        <w:rPr>
          <w:rStyle w:val="VerbatimChar"/>
        </w:rPr>
        <w:t xml:space="preserve">1. METHODOLOGY IDENTIFICATION — each method as the reports name it, with the</w:t>
      </w:r>
      <w:r>
        <w:br/>
      </w:r>
      <w:r>
        <w:rPr>
          <w:rStyle w:val="VerbatimChar"/>
        </w:rPr>
        <w:t xml:space="preserve">   version/protocol identifiers the reports state.</w:t>
      </w:r>
      <w:r>
        <w:br/>
      </w:r>
      <w:r>
        <w:rPr>
          <w:rStyle w:val="VerbatimChar"/>
        </w:rPr>
        <w:t xml:space="preserve">2. APPLICATION-VS-PROTOCOL COMPARISON — the lab's own SOP or the method's</w:t>
      </w:r>
      <w:r>
        <w:br/>
      </w:r>
      <w:r>
        <w:rPr>
          <w:rStyle w:val="VerbatimChar"/>
        </w:rPr>
        <w:t xml:space="preserve">   published protocol (if produced/supplied) against what the bench notes</w:t>
      </w:r>
      <w:r>
        <w:br/>
      </w:r>
      <w:r>
        <w:rPr>
          <w:rStyle w:val="VerbatimChar"/>
        </w:rPr>
        <w:t xml:space="preserve">   and report show was done; every deviation quoted. SOP not produced →</w:t>
      </w:r>
      <w:r>
        <w:br/>
      </w:r>
      <w:r>
        <w:rPr>
          <w:rStyle w:val="VerbatimChar"/>
        </w:rPr>
        <w:t xml:space="preserve">   Prompt 9 row; comparison NOT ASSESSABLE without it.</w:t>
      </w:r>
      <w:r>
        <w:br/>
      </w:r>
      <w:r>
        <w:rPr>
          <w:rStyle w:val="VerbatimChar"/>
        </w:rPr>
        <w:t xml:space="preserve">3. RESEARCH BRIEF — for each method, the questions attorney research or a</w:t>
      </w:r>
      <w:r>
        <w:br/>
      </w:r>
      <w:r>
        <w:rPr>
          <w:rStyle w:val="VerbatimChar"/>
        </w:rPr>
        <w:t xml:space="preserve">   defense expert must answer: known error-rate literature, validation</w:t>
      </w:r>
      <w:r>
        <w:br/>
      </w:r>
      <w:r>
        <w:rPr>
          <w:rStyle w:val="VerbatimChar"/>
        </w:rPr>
        <w:t xml:space="preserve">   studies, proficiency data, published criticism [each REQUIRES-RESEARCH],</w:t>
      </w:r>
      <w:r>
        <w:br/>
      </w:r>
      <w:r>
        <w:rPr>
          <w:rStyle w:val="VerbatimChar"/>
        </w:rPr>
        <w:t xml:space="preserve">   with any attorney-supplied literature integrated and cited.</w:t>
      </w:r>
      <w:r>
        <w:br/>
      </w:r>
      <w:r>
        <w:rPr>
          <w:rStyle w:val="VerbatimChar"/>
        </w:rPr>
        <w:t xml:space="preserve">4. CHALLENGE CANDIDATES — Daubert/Frye/Rule-702-type candidates, each built</w:t>
      </w:r>
      <w:r>
        <w:br/>
      </w:r>
      <w:r>
        <w:rPr>
          <w:rStyle w:val="VerbatimChar"/>
        </w:rPr>
        <w:t xml:space="preserve">   from a documented deviation or a supplied-literature basis — never from</w:t>
      </w:r>
      <w:r>
        <w:br/>
      </w:r>
      <w:r>
        <w:rPr>
          <w:rStyle w:val="VerbatimChar"/>
        </w:rPr>
        <w:t xml:space="preserve">   the model's memory of a field's reputation [standards</w:t>
      </w:r>
      <w:r>
        <w:br/>
      </w:r>
      <w:r>
        <w:rPr>
          <w:rStyle w:val="VerbatimChar"/>
        </w:rPr>
        <w:t xml:space="preserve">   REQUIRES-AUTHORITY].</w:t>
      </w:r>
      <w:r>
        <w:br/>
      </w:r>
      <w:r>
        <w:rPr>
          <w:rStyle w:val="VerbatimChar"/>
        </w:rPr>
        <w:t xml:space="preserve">5. CROSS ARCHITECTURE — examination points that use only documented</w:t>
      </w:r>
      <w:r>
        <w:br/>
      </w:r>
      <w:r>
        <w:rPr>
          <w:rStyle w:val="VerbatimChar"/>
        </w:rPr>
        <w:t xml:space="preserve">   material: the analyst's own deviations, the report's own caveats, the</w:t>
      </w:r>
      <w:r>
        <w:br/>
      </w:r>
      <w:r>
        <w:rPr>
          <w:rStyle w:val="VerbatimChar"/>
        </w:rPr>
        <w:t xml:space="preserve">   absent QA records.</w:t>
      </w:r>
      <w:r>
        <w:br/>
      </w:r>
      <w:r>
        <w:br/>
      </w:r>
      <w:r>
        <w:rPr>
          <w:rStyle w:val="VerbatimChar"/>
        </w:rPr>
        <w:t xml:space="preserve">MATERIALS: [INSERT FORENSIC REPORTS + BENCH NOTES + SOPs + ATTORNEY-SUPPLIED</w:t>
      </w:r>
      <w:r>
        <w:br/>
      </w:r>
      <w:r>
        <w:rPr>
          <w:rStyle w:val="VerbatimChar"/>
        </w:rPr>
        <w:t xml:space="preserve">LITERATURE]</w:t>
      </w:r>
    </w:p>
    <w:p>
      <w:r>
        <w:pict>
          <v:rect style="width:0;height:1.5pt" o:hralign="center" o:hrstd="t" o:hr="t"/>
        </w:pict>
      </w:r>
    </w:p>
    <w:bookmarkEnd w:id="94"/>
    <w:bookmarkEnd w:id="95"/>
    <w:bookmarkStart w:id="108" w:name="X24e326088886753ddba4c3b2d8f071e3b0454f7"/>
    <w:p>
      <w:pPr>
        <w:pStyle w:val="Heading1"/>
      </w:pPr>
      <w:r>
        <w:t xml:space="preserve">PART III — TRIAL PREPARATION AND COURTROOM EXECUTION</w:t>
      </w:r>
    </w:p>
    <w:bookmarkStart w:id="96" w:name="Xbec1aec061fe3aac827b51bba3384ae30c178cf"/>
    <w:p>
      <w:pPr>
        <w:pStyle w:val="Heading2"/>
      </w:pPr>
      <w:r>
        <w:t xml:space="preserve">CHAPTER 7: CROSS-EXAMINATION AND IMPEACHMENT</w:t>
      </w:r>
    </w:p>
    <w:bookmarkEnd w:id="96"/>
    <w:bookmarkStart w:id="97" w:name="X9712a6c05bac11ff72bb608d641c7e5b35064cb"/>
    <w:p>
      <w:pPr>
        <w:pStyle w:val="Heading2"/>
      </w:pPr>
      <w:r>
        <w:t xml:space="preserve">Prompt 20 — Witness-Specific Cross-Examination Plan</w:t>
      </w:r>
    </w:p>
    <w:p>
      <w:pPr>
        <w:pStyle w:val="FirstParagraph"/>
      </w:pPr>
      <w:r>
        <w:rPr>
          <w:iCs/>
          <w:i/>
        </w:rPr>
        <w:t xml:space="preserve">(corrected — lineage-built impeachment; psychology prediction narrowed to record)</w:t>
      </w:r>
    </w:p>
    <w:p>
      <w:pPr>
        <w:pStyle w:val="BodyText"/>
      </w:pPr>
      <w:r>
        <w:rPr>
          <w:iCs/>
          <w:i/>
        </w:rPr>
        <w:t xml:space="preserve">Corrections: impeachment now builds from Prompt 46 lineage rows rather than free-floating</w:t>
      </w:r>
      <w:r>
        <w:rPr>
          <w:iCs/>
          <w:i/>
        </w:rPr>
        <w:t xml:space="preserve"> </w:t>
      </w:r>
      <w:r>
        <w:rPr>
          <w:iCs/>
          <w:i/>
        </w:rPr>
        <w:t xml:space="preserve">“</w:t>
      </w:r>
      <w:r>
        <w:rPr>
          <w:iCs/>
          <w:i/>
        </w:rPr>
        <w:t xml:space="preserve">targets</w:t>
      </w:r>
      <w:r>
        <w:rPr>
          <w:iCs/>
          <w:i/>
        </w:rPr>
        <w:t xml:space="preserve">”</w:t>
      </w:r>
      <w:r>
        <w:rPr>
          <w:iCs/>
          <w:i/>
        </w:rPr>
        <w:t xml:space="preserve">; the</w:t>
      </w:r>
      <w:r>
        <w:rPr>
          <w:iCs/>
          <w:i/>
        </w:rPr>
        <w:t xml:space="preserve"> </w:t>
      </w:r>
      <w:r>
        <w:rPr>
          <w:iCs/>
          <w:i/>
        </w:rPr>
        <w:t xml:space="preserve">“</w:t>
      </w:r>
      <w:r>
        <w:rPr>
          <w:iCs/>
          <w:i/>
        </w:rPr>
        <w:t xml:space="preserve">known response patterns</w:t>
      </w:r>
      <w:r>
        <w:rPr>
          <w:iCs/>
          <w:i/>
        </w:rPr>
        <w:t xml:space="preserve">”</w:t>
      </w:r>
      <w:r>
        <w:rPr>
          <w:iCs/>
          <w:i/>
        </w:rPr>
        <w:t xml:space="preserve"> </w:t>
      </w:r>
      <w:r>
        <w:rPr>
          <w:iCs/>
          <w:i/>
        </w:rPr>
        <w:t xml:space="preserve">psychological-prediction section is narrowed to record-based material; danger/strength adjectives replaced by anchored bases.</w:t>
      </w:r>
    </w:p>
    <w:p>
      <w:pPr>
        <w:pStyle w:val="SourceCode"/>
      </w:pPr>
      <w:r>
        <w:rPr>
          <w:rStyle w:val="VerbatimChar"/>
        </w:rPr>
        <w:t xml:space="preserve">Act as a senior criminal defense trial lawyer with deep cross-examination</w:t>
      </w:r>
      <w:r>
        <w:br/>
      </w:r>
      <w:r>
        <w:rPr>
          <w:rStyle w:val="VerbatimChar"/>
        </w:rPr>
        <w:t xml:space="preserve">experience. Build a disciplined cross plan for one witness. Apply Playbook</w:t>
      </w:r>
      <w:r>
        <w:br/>
      </w:r>
      <w:r>
        <w:rPr>
          <w:rStyle w:val="VerbatimChar"/>
        </w:rPr>
        <w:t xml:space="preserve">Protocols 0.1–0.8; reproduce the Coverage Declaration.</w:t>
      </w:r>
      <w:r>
        <w:br/>
      </w:r>
      <w:r>
        <w:br/>
      </w:r>
      <w:r>
        <w:rPr>
          <w:rStyle w:val="VerbatimChar"/>
        </w:rPr>
        <w:t xml:space="preserve">STAGE 1 — CALIBRATION TURN (anchors; STOP for "PROCEED"):</w:t>
      </w:r>
      <w:r>
        <w:br/>
      </w:r>
      <w:r>
        <w:rPr>
          <w:rStyle w:val="VerbatimChar"/>
        </w:rPr>
        <w:t xml:space="preserve">1. The witness's most damaging expected testimony? (Anchor to prior statements.)</w:t>
      </w:r>
      <w:r>
        <w:br/>
      </w:r>
      <w:r>
        <w:rPr>
          <w:rStyle w:val="VerbatimChar"/>
        </w:rPr>
        <w:t xml:space="preserve">2. The single point you must establish on cross? (One sentence.)</w:t>
      </w:r>
      <w:r>
        <w:br/>
      </w:r>
      <w:r>
        <w:rPr>
          <w:rStyle w:val="VerbatimChar"/>
        </w:rPr>
        <w:t xml:space="preserve">3. The best-anchored impeachment material available? (Cite it.)</w:t>
      </w:r>
      <w:r>
        <w:br/>
      </w:r>
      <w:r>
        <w:br/>
      </w:r>
      <w:r>
        <w:rPr>
          <w:rStyle w:val="VerbatimChar"/>
        </w:rPr>
        <w:t xml:space="preserve">STAGE 2 — after "PROCEED":</w:t>
      </w:r>
      <w:r>
        <w:br/>
      </w:r>
      <w:r>
        <w:br/>
      </w:r>
      <w:r>
        <w:rPr>
          <w:rStyle w:val="VerbatimChar"/>
        </w:rPr>
        <w:t xml:space="preserve">OUTPUT STRUCTURE:</w:t>
      </w:r>
      <w:r>
        <w:br/>
      </w:r>
      <w:r>
        <w:rPr>
          <w:rStyle w:val="VerbatimChar"/>
        </w:rPr>
        <w:t xml:space="preserve">1. WITNESS PROFILE — role · relationship to case · every prior statement source</w:t>
      </w:r>
      <w:r>
        <w:br/>
      </w:r>
      <w:r>
        <w:rPr>
          <w:rStyle w:val="VerbatimChar"/>
        </w:rPr>
        <w:t xml:space="preserve">   with dates (from Prompt 46) · witness type [EYEWITNESS / EXPERT / LAW</w:t>
      </w:r>
      <w:r>
        <w:br/>
      </w:r>
      <w:r>
        <w:rPr>
          <w:rStyle w:val="VerbatimChar"/>
        </w:rPr>
        <w:t xml:space="preserve">   ENFORCEMENT / LAY / COMPLAINANT].</w:t>
      </w:r>
      <w:r>
        <w:br/>
      </w:r>
      <w:r>
        <w:rPr>
          <w:rStyle w:val="VerbatimChar"/>
        </w:rPr>
        <w:t xml:space="preserve">2. EXPECTED DIRECT — topics and likely content, each anchored to prior</w:t>
      </w:r>
      <w:r>
        <w:br/>
      </w:r>
      <w:r>
        <w:rPr>
          <w:rStyle w:val="VerbatimChar"/>
        </w:rPr>
        <w:t xml:space="preserve">   statements; where no prior statement exists for an expected topic, say so —</w:t>
      </w:r>
      <w:r>
        <w:br/>
      </w:r>
      <w:r>
        <w:rPr>
          <w:rStyle w:val="VerbatimChar"/>
        </w:rPr>
        <w:t xml:space="preserve">   that is preparation intelligence, not a gap to fill.</w:t>
      </w:r>
      <w:r>
        <w:br/>
      </w:r>
      <w:r>
        <w:rPr>
          <w:rStyle w:val="VerbatimChar"/>
        </w:rPr>
        <w:t xml:space="preserve">3. IMPEACHMENT INVENTORY — built from Prompt 46 lineage rows: per item, the</w:t>
      </w:r>
      <w:r>
        <w:br/>
      </w:r>
      <w:r>
        <w:rPr>
          <w:rStyle w:val="VerbatimChar"/>
        </w:rPr>
        <w:t xml:space="preserve">   version pair or change type · exact quotes with anchors · the exhibit/</w:t>
      </w:r>
      <w:r>
        <w:br/>
      </w:r>
      <w:r>
        <w:rPr>
          <w:rStyle w:val="VerbatimChar"/>
        </w:rPr>
        <w:t xml:space="preserve">   transcript mechanics of confrontation (mark, show, read) · the honest risk</w:t>
      </w:r>
      <w:r>
        <w:br/>
      </w:r>
      <w:r>
        <w:rPr>
          <w:rStyle w:val="VerbatimChar"/>
        </w:rPr>
        <w:t xml:space="preserve">   of the confrontation (what the witness can plausibly say back).</w:t>
      </w:r>
      <w:r>
        <w:br/>
      </w:r>
      <w:r>
        <w:rPr>
          <w:rStyle w:val="VerbatimChar"/>
        </w:rPr>
        <w:t xml:space="preserve">   Include Prompt 17 provenance findings (interviewer-introduced facts) and</w:t>
      </w:r>
      <w:r>
        <w:br/>
      </w:r>
      <w:r>
        <w:rPr>
          <w:rStyle w:val="VerbatimChar"/>
        </w:rPr>
        <w:t xml:space="preserve">   Prompt 48 retroactivity findings for officer witnesses.</w:t>
      </w:r>
      <w:r>
        <w:br/>
      </w:r>
      <w:r>
        <w:rPr>
          <w:rStyle w:val="VerbatimChar"/>
        </w:rPr>
        <w:t xml:space="preserve">4. CROSS OBJECTIVES — primary; secondary; points to AVOID and why.</w:t>
      </w:r>
      <w:r>
        <w:br/>
      </w:r>
      <w:r>
        <w:rPr>
          <w:rStyle w:val="VerbatimChar"/>
        </w:rPr>
        <w:t xml:space="preserve">5. QUESTION ARCHITECTURE — per area: goal · the fact-by-fact leading sequence ·</w:t>
      </w:r>
      <w:r>
        <w:br/>
      </w:r>
      <w:r>
        <w:rPr>
          <w:rStyle w:val="VerbatimChar"/>
        </w:rPr>
        <w:t xml:space="preserve">   the anchored document behind each factual assertion in each question</w:t>
      </w:r>
      <w:r>
        <w:br/>
      </w:r>
      <w:r>
        <w:rPr>
          <w:rStyle w:val="VerbatimChar"/>
        </w:rPr>
        <w:t xml:space="preserve">   (a cross question containing an unanchored factual premise is flagged before</w:t>
      </w:r>
      <w:r>
        <w:br/>
      </w:r>
      <w:r>
        <w:rPr>
          <w:rStyle w:val="VerbatimChar"/>
        </w:rPr>
        <w:t xml:space="preserve">   it is written).</w:t>
      </w:r>
      <w:r>
        <w:br/>
      </w:r>
      <w:r>
        <w:rPr>
          <w:rStyle w:val="VerbatimChar"/>
        </w:rPr>
        <w:t xml:space="preserve">6. RESPONSE CONTINGENCIES — record-based only: documented prior testimony</w:t>
      </w:r>
      <w:r>
        <w:br/>
      </w:r>
      <w:r>
        <w:rPr>
          <w:rStyle w:val="VerbatimChar"/>
        </w:rPr>
        <w:t xml:space="preserve">   behavior and prior evasions in transcripts (anchored). Anything beyond the</w:t>
      </w:r>
      <w:r>
        <w:br/>
      </w:r>
      <w:r>
        <w:rPr>
          <w:rStyle w:val="VerbatimChar"/>
        </w:rPr>
        <w:t xml:space="preserve">   record is MODEL-PROPOSED war-gaming, labeled as such, for attorney</w:t>
      </w:r>
      <w:r>
        <w:br/>
      </w:r>
      <w:r>
        <w:rPr>
          <w:rStyle w:val="VerbatimChar"/>
        </w:rPr>
        <w:t xml:space="preserve">   evaluation — the model does not predict the psychology of a person it has</w:t>
      </w:r>
      <w:r>
        <w:br/>
      </w:r>
      <w:r>
        <w:rPr>
          <w:rStyle w:val="VerbatimChar"/>
        </w:rPr>
        <w:t xml:space="preserve">   never observed.</w:t>
      </w:r>
      <w:r>
        <w:br/>
      </w:r>
      <w:r>
        <w:rPr>
          <w:rStyle w:val="VerbatimChar"/>
        </w:rPr>
        <w:t xml:space="preserve">7. EXHIBIT LIST for the cross, in order of use.</w:t>
      </w:r>
      <w:r>
        <w:br/>
      </w:r>
      <w:r>
        <w:br/>
      </w:r>
      <w:r>
        <w:rPr>
          <w:rStyle w:val="VerbatimChar"/>
        </w:rPr>
        <w:t xml:space="preserve">MATERIALS: [INSERT WITNESS MATERIALS + PROMPT 46 OUTPUT + PROMPT 17/48 OUTPUTS</w:t>
      </w:r>
      <w:r>
        <w:br/>
      </w:r>
      <w:r>
        <w:rPr>
          <w:rStyle w:val="VerbatimChar"/>
        </w:rPr>
        <w:t xml:space="preserve">WHERE APPLICABLE]</w:t>
      </w:r>
    </w:p>
    <w:p>
      <w:r>
        <w:pict>
          <v:rect style="width:0;height:1.5pt" o:hralign="center" o:hrstd="t" o:hr="t"/>
        </w:pict>
      </w:r>
    </w:p>
    <w:p>
      <w:r>
        <w:pict>
          <v:rect style="width:0;height:1.5pt" o:hralign="center" o:hrstd="t" o:hr="t"/>
        </w:pict>
      </w:r>
    </w:p>
    <w:bookmarkEnd w:id="97"/>
    <w:bookmarkStart w:id="98" w:name="X95c764671b3ab68cc8e1d57d8b99deb448dc1be"/>
    <w:p>
      <w:pPr>
        <w:pStyle w:val="Heading2"/>
      </w:pPr>
      <w:r>
        <w:t xml:space="preserve">Prompt 21 — Controlled Cross-Examination Cluster Generator</w:t>
      </w:r>
      <w:r>
        <w:t xml:space="preserve"> </w:t>
      </w:r>
      <w:r>
        <w:rPr>
          <w:iCs/>
          <w:i/>
        </w:rPr>
        <w:t xml:space="preserve">(corrected — every factual premise anchored;</w:t>
      </w:r>
      <w:r>
        <w:rPr>
          <w:iCs/>
          <w:i/>
        </w:rPr>
        <w:t xml:space="preserve"> </w:t>
      </w:r>
      <w:r>
        <w:rPr>
          <w:iCs/>
          <w:i/>
        </w:rPr>
        <w:t xml:space="preserve">“</w:t>
      </w:r>
      <w:r>
        <w:rPr>
          <w:iCs/>
          <w:i/>
        </w:rPr>
        <w:t xml:space="preserve">know the answer</w:t>
      </w:r>
      <w:r>
        <w:rPr>
          <w:iCs/>
          <w:i/>
        </w:rPr>
        <w:t xml:space="preserve">”</w:t>
      </w:r>
      <w:r>
        <w:rPr>
          <w:iCs/>
          <w:i/>
        </w:rPr>
        <w:t xml:space="preserve"> </w:t>
      </w:r>
      <w:r>
        <w:rPr>
          <w:iCs/>
          <w:i/>
        </w:rPr>
        <w:t xml:space="preserve">means an anchored document)</w:t>
      </w:r>
    </w:p>
    <w:p>
      <w:pPr>
        <w:pStyle w:val="SourceCode"/>
      </w:pPr>
      <w:r>
        <w:rPr>
          <w:rStyle w:val="VerbatimChar"/>
        </w:rPr>
        <w:t xml:space="preserve">Act as a senior criminal defense trial lawyer. Generate controlled</w:t>
      </w:r>
      <w:r>
        <w:br/>
      </w:r>
      <w:r>
        <w:rPr>
          <w:rStyle w:val="VerbatimChar"/>
        </w:rPr>
        <w:t xml:space="preserve">cross-examination question clusters. Apply Playbook Protocols 0.1–0.8; run</w:t>
      </w:r>
      <w:r>
        <w:br/>
      </w:r>
      <w:r>
        <w:rPr>
          <w:rStyle w:val="VerbatimChar"/>
        </w:rPr>
        <w:t xml:space="preserve">after Prompt 20.</w:t>
      </w:r>
      <w:r>
        <w:br/>
      </w:r>
      <w:r>
        <w:br/>
      </w:r>
      <w:r>
        <w:rPr>
          <w:rStyle w:val="VerbatimChar"/>
        </w:rPr>
        <w:t xml:space="preserve">THE CONTROL RULE, OPERATIONALIZED: "Never ask a question you don't know the</w:t>
      </w:r>
      <w:r>
        <w:br/>
      </w:r>
      <w:r>
        <w:rPr>
          <w:rStyle w:val="VerbatimChar"/>
        </w:rPr>
        <w:t xml:space="preserve">answer to" means every question's factual premise is anchored to a document</w:t>
      </w:r>
      <w:r>
        <w:br/>
      </w:r>
      <w:r>
        <w:rPr>
          <w:rStyle w:val="VerbatimChar"/>
        </w:rPr>
        <w:t xml:space="preserve">you can mark and show. A question whose premise has no anchor is flagged</w:t>
      </w:r>
      <w:r>
        <w:br/>
      </w:r>
      <w:r>
        <w:rPr>
          <w:rStyle w:val="VerbatimChar"/>
        </w:rPr>
        <w:t xml:space="preserve">before it is written, not asked.</w:t>
      </w:r>
      <w:r>
        <w:br/>
      </w:r>
      <w:r>
        <w:br/>
      </w:r>
      <w:r>
        <w:rPr>
          <w:rStyle w:val="VerbatimChar"/>
        </w:rPr>
        <w:t xml:space="preserve">OUTPUT STRUCTURE:</w:t>
      </w:r>
      <w:r>
        <w:br/>
      </w:r>
      <w:r>
        <w:rPr>
          <w:rStyle w:val="VerbatimChar"/>
        </w:rPr>
        <w:t xml:space="preserve">1. PURPOSE — what the clusters must establish, tied to the Prompt 20</w:t>
      </w:r>
      <w:r>
        <w:br/>
      </w:r>
      <w:r>
        <w:rPr>
          <w:rStyle w:val="VerbatimChar"/>
        </w:rPr>
        <w:t xml:space="preserve">   objectives.</w:t>
      </w:r>
      <w:r>
        <w:br/>
      </w:r>
      <w:r>
        <w:rPr>
          <w:rStyle w:val="VerbatimChar"/>
        </w:rPr>
        <w:t xml:space="preserve">2. CLUSTERS — per cluster: topic · goal · the leading questions in order,</w:t>
      </w:r>
      <w:r>
        <w:br/>
      </w:r>
      <w:r>
        <w:rPr>
          <w:rStyle w:val="VerbatimChar"/>
        </w:rPr>
        <w:t xml:space="preserve">   each one fact, each fact's anchor in the margin · the document that</w:t>
      </w:r>
      <w:r>
        <w:br/>
      </w:r>
      <w:r>
        <w:rPr>
          <w:rStyle w:val="VerbatimChar"/>
        </w:rPr>
        <w:t xml:space="preserve">   controls if the witness fights (exhibit + page/line) · expected answer</w:t>
      </w:r>
      <w:r>
        <w:br/>
      </w:r>
      <w:r>
        <w:rPr>
          <w:rStyle w:val="VerbatimChar"/>
        </w:rPr>
        <w:t xml:space="preserve">   per the witness's own prior statement (quoted) · branch if the witness</w:t>
      </w:r>
      <w:r>
        <w:br/>
      </w:r>
      <w:r>
        <w:rPr>
          <w:rStyle w:val="VerbatimChar"/>
        </w:rPr>
        <w:t xml:space="preserve">   deviates · branch if the witness concedes early (stop — take the</w:t>
      </w:r>
      <w:r>
        <w:br/>
      </w:r>
      <w:r>
        <w:rPr>
          <w:rStyle w:val="VerbatimChar"/>
        </w:rPr>
        <w:t xml:space="preserve">   concession and sit down on that point).</w:t>
      </w:r>
      <w:r>
        <w:br/>
      </w:r>
      <w:r>
        <w:rPr>
          <w:rStyle w:val="VerbatimChar"/>
        </w:rPr>
        <w:t xml:space="preserve">3. SEQUENCE — what each cluster sets up for the next; where the sequence</w:t>
      </w:r>
      <w:r>
        <w:br/>
      </w:r>
      <w:r>
        <w:rPr>
          <w:rStyle w:val="VerbatimChar"/>
        </w:rPr>
        <w:t xml:space="preserve">   peaks; what never gets asked (the one-question-too-many list).</w:t>
      </w:r>
      <w:r>
        <w:br/>
      </w:r>
      <w:r>
        <w:rPr>
          <w:rStyle w:val="VerbatimChar"/>
        </w:rPr>
        <w:t xml:space="preserve">4. DOCUMENT CHOREOGRAPHY — for each impeachment: mark, show, read mechanics</w:t>
      </w:r>
      <w:r>
        <w:br/>
      </w:r>
      <w:r>
        <w:rPr>
          <w:rStyle w:val="VerbatimChar"/>
        </w:rPr>
        <w:t xml:space="preserve">   in order.</w:t>
      </w:r>
      <w:r>
        <w:br/>
      </w:r>
      <w:r>
        <w:rPr>
          <w:rStyle w:val="VerbatimChar"/>
        </w:rPr>
        <w:t xml:space="preserve">5. CONTINGENCY CLUSTERS — evasive / combative / emotional / unexpected</w:t>
      </w:r>
      <w:r>
        <w:br/>
      </w:r>
      <w:r>
        <w:rPr>
          <w:rStyle w:val="VerbatimChar"/>
        </w:rPr>
        <w:t xml:space="preserve">   concession. Response predictions are MODEL-PROPOSED war-gaming, labeled.</w:t>
      </w:r>
      <w:r>
        <w:br/>
      </w:r>
      <w:r>
        <w:br/>
      </w:r>
      <w:r>
        <w:rPr>
          <w:rStyle w:val="VerbatimChar"/>
        </w:rPr>
        <w:t xml:space="preserve">MATERIALS: [INSERT PROMPT 20 OUTPUT + WITNESS DOCUMENTS]</w:t>
      </w:r>
    </w:p>
    <w:p>
      <w:r>
        <w:pict>
          <v:rect style="width:0;height:1.5pt" o:hralign="center" o:hrstd="t" o:hr="t"/>
        </w:pict>
      </w:r>
    </w:p>
    <w:bookmarkEnd w:id="98"/>
    <w:bookmarkStart w:id="99" w:name="X0bf73d2da7826d65ec27a739411016da3dd873a"/>
    <w:p>
      <w:pPr>
        <w:pStyle w:val="Heading2"/>
      </w:pPr>
      <w:r>
        <w:t xml:space="preserve">Prompt 22 — Bias, Motive, and Prior Inconsistent Statement Impeachment Builder</w:t>
      </w:r>
      <w:r>
        <w:t xml:space="preserve"> </w:t>
      </w:r>
      <w:r>
        <w:rPr>
          <w:iCs/>
          <w:i/>
        </w:rPr>
        <w:t xml:space="preserve">(corrected — PIS work routes through lineage; record-only bias facts)</w:t>
      </w:r>
    </w:p>
    <w:p>
      <w:pPr>
        <w:pStyle w:val="SourceCode"/>
      </w:pPr>
      <w:r>
        <w:rPr>
          <w:rStyle w:val="VerbatimChar"/>
        </w:rPr>
        <w:t xml:space="preserve">Act as a senior criminal defense trial lawyer. Build the impeachment case for</w:t>
      </w:r>
      <w:r>
        <w:br/>
      </w:r>
      <w:r>
        <w:rPr>
          <w:rStyle w:val="VerbatimChar"/>
        </w:rPr>
        <w:t xml:space="preserve">this witness. Apply Playbook Protocols 0.1–0.8.</w:t>
      </w:r>
      <w:r>
        <w:br/>
      </w:r>
      <w:r>
        <w:br/>
      </w:r>
      <w:r>
        <w:rPr>
          <w:rStyle w:val="VerbatimChar"/>
        </w:rPr>
        <w:t xml:space="preserve">OUTPUT STRUCTURE:</w:t>
      </w:r>
      <w:r>
        <w:br/>
      </w:r>
      <w:r>
        <w:rPr>
          <w:rStyle w:val="VerbatimChar"/>
        </w:rPr>
        <w:t xml:space="preserve">1. BIAS / MOTIVE — anchored record facts only: relationship, stake, benefit</w:t>
      </w:r>
      <w:r>
        <w:br/>
      </w:r>
      <w:r>
        <w:rPr>
          <w:rStyle w:val="VerbatimChar"/>
        </w:rPr>
        <w:t xml:space="preserve">   (deals, dismissed charges, custody positions — quoted from the record),</w:t>
      </w:r>
      <w:r>
        <w:br/>
      </w:r>
      <w:r>
        <w:rPr>
          <w:rStyle w:val="VerbatimChar"/>
        </w:rPr>
        <w:t xml:space="preserve">   documented hostility. Hypothesized motives are MODEL-PROPOSED</w:t>
      </w:r>
      <w:r>
        <w:br/>
      </w:r>
      <w:r>
        <w:rPr>
          <w:rStyle w:val="VerbatimChar"/>
        </w:rPr>
        <w:t xml:space="preserve">   investigation leads, labeled, never asserted.</w:t>
      </w:r>
      <w:r>
        <w:br/>
      </w:r>
      <w:r>
        <w:rPr>
          <w:rStyle w:val="VerbatimChar"/>
        </w:rPr>
        <w:t xml:space="preserve">2. PRIOR INCONSISTENT STATEMENTS — built from Prompt 46 lineage rows: per</w:t>
      </w:r>
      <w:r>
        <w:br/>
      </w:r>
      <w:r>
        <w:rPr>
          <w:rStyle w:val="VerbatimChar"/>
        </w:rPr>
        <w:t xml:space="preserve">   item, the version pair (both quotes, both anchors, dates typed), the</w:t>
      </w:r>
      <w:r>
        <w:br/>
      </w:r>
      <w:r>
        <w:rPr>
          <w:rStyle w:val="VerbatimChar"/>
        </w:rPr>
        <w:t xml:space="preserve">   identity justification, the change type. Same-speaker only — inter-witness</w:t>
      </w:r>
      <w:r>
        <w:br/>
      </w:r>
      <w:r>
        <w:rPr>
          <w:rStyle w:val="VerbatimChar"/>
        </w:rPr>
        <w:t xml:space="preserve">   conflicts are argument material, not PIS impeachment, and are listed</w:t>
      </w:r>
      <w:r>
        <w:br/>
      </w:r>
      <w:r>
        <w:rPr>
          <w:rStyle w:val="VerbatimChar"/>
        </w:rPr>
        <w:t xml:space="preserve">   separately.</w:t>
      </w:r>
      <w:r>
        <w:br/>
      </w:r>
      <w:r>
        <w:rPr>
          <w:rStyle w:val="VerbatimChar"/>
        </w:rPr>
        <w:t xml:space="preserve">3. PRIOR CONSISTENT STATEMENT ANALYSIS — where the State will offer a prior</w:t>
      </w:r>
      <w:r>
        <w:br/>
      </w:r>
      <w:r>
        <w:rPr>
          <w:rStyle w:val="VerbatimChar"/>
        </w:rPr>
        <w:t xml:space="preserve">   consistent to rehabilitate: was it made before or after the alleged</w:t>
      </w:r>
      <w:r>
        <w:br/>
      </w:r>
      <w:r>
        <w:rPr>
          <w:rStyle w:val="VerbatimChar"/>
        </w:rPr>
        <w:t xml:space="preserve">   motive arose (dates typed, anchored)? [Admissibility rule</w:t>
      </w:r>
      <w:r>
        <w:br/>
      </w:r>
      <w:r>
        <w:rPr>
          <w:rStyle w:val="VerbatimChar"/>
        </w:rPr>
        <w:t xml:space="preserve">   REQUIRES-AUTHORITY unless supplied.]</w:t>
      </w:r>
      <w:r>
        <w:br/>
      </w:r>
      <w:r>
        <w:rPr>
          <w:rStyle w:val="VerbatimChar"/>
        </w:rPr>
        <w:t xml:space="preserve">4. SEQUENCING — lead / hold / never-use, each with the reason; how much</w:t>
      </w:r>
      <w:r>
        <w:br/>
      </w:r>
      <w:r>
        <w:rPr>
          <w:rStyle w:val="VerbatimChar"/>
        </w:rPr>
        <w:t xml:space="preserve">   impeachment is too much for this witness (the jury's patience is a real</w:t>
      </w:r>
      <w:r>
        <w:br/>
      </w:r>
      <w:r>
        <w:rPr>
          <w:rStyle w:val="VerbatimChar"/>
        </w:rPr>
        <w:t xml:space="preserve">   constraint — MODEL-PROPOSED judgment, labeled).</w:t>
      </w:r>
      <w:r>
        <w:br/>
      </w:r>
      <w:r>
        <w:rPr>
          <w:rStyle w:val="VerbatimChar"/>
        </w:rPr>
        <w:t xml:space="preserve">5. MECHANICS — per impeachment: the exhibit, the mark-show-read sequence,</w:t>
      </w:r>
      <w:r>
        <w:br/>
      </w:r>
      <w:r>
        <w:rPr>
          <w:rStyle w:val="VerbatimChar"/>
        </w:rPr>
        <w:t xml:space="preserve">   the extrinsic-proof fallback if the witness denies [rule</w:t>
      </w:r>
      <w:r>
        <w:br/>
      </w:r>
      <w:r>
        <w:rPr>
          <w:rStyle w:val="VerbatimChar"/>
        </w:rPr>
        <w:t xml:space="preserve">   REQUIRES-AUTHORITY].</w:t>
      </w:r>
      <w:r>
        <w:br/>
      </w:r>
      <w:r>
        <w:br/>
      </w:r>
      <w:r>
        <w:rPr>
          <w:rStyle w:val="VerbatimChar"/>
        </w:rPr>
        <w:t xml:space="preserve">MATERIALS: [INSERT PROMPT 46 OUTPUT + WITNESS MATERIALS]</w:t>
      </w:r>
    </w:p>
    <w:p>
      <w:r>
        <w:pict>
          <v:rect style="width:0;height:1.5pt" o:hralign="center" o:hrstd="t" o:hr="t"/>
        </w:pict>
      </w:r>
    </w:p>
    <w:bookmarkEnd w:id="99"/>
    <w:bookmarkStart w:id="100" w:name="X0b8a19344e982fcc08ed3215122eefbeaa3eba2"/>
    <w:p>
      <w:pPr>
        <w:pStyle w:val="Heading2"/>
      </w:pPr>
      <w:r>
        <w:t xml:space="preserve">CHAPTER 8: WITNESS PREPARATION AND DIRECT EXAMINATION</w:t>
      </w:r>
    </w:p>
    <w:bookmarkEnd w:id="100"/>
    <w:bookmarkStart w:id="101" w:name="Xcf9a945c9e6f4b5d2bb9effba4bfece06859514"/>
    <w:p>
      <w:pPr>
        <w:pStyle w:val="Heading2"/>
      </w:pPr>
      <w:r>
        <w:t xml:space="preserve">Prompt 23 — Witness Preparation and Direct Examination Builder</w:t>
      </w:r>
    </w:p>
    <w:p>
      <w:pPr>
        <w:pStyle w:val="FirstParagraph"/>
      </w:pPr>
      <w:r>
        <w:rPr>
          <w:iCs/>
          <w:i/>
        </w:rPr>
        <w:t xml:space="preserve">(corrected)</w:t>
      </w:r>
    </w:p>
    <w:p>
      <w:pPr>
        <w:pStyle w:val="SourceCode"/>
      </w:pPr>
      <w:r>
        <w:rPr>
          <w:rStyle w:val="VerbatimChar"/>
        </w:rPr>
        <w:t xml:space="preserve">Act as a senior criminal defense trial lawyer preparing a defense witness and</w:t>
      </w:r>
      <w:r>
        <w:br/>
      </w:r>
      <w:r>
        <w:rPr>
          <w:rStyle w:val="VerbatimChar"/>
        </w:rPr>
        <w:t xml:space="preserve">building the direct examination. Apply Playbook Protocols 0.1–0.8.</w:t>
      </w:r>
      <w:r>
        <w:br/>
      </w:r>
      <w:r>
        <w:br/>
      </w:r>
      <w:r>
        <w:rPr>
          <w:rStyle w:val="VerbatimChar"/>
        </w:rPr>
        <w:t xml:space="preserve">OUTPUT STRUCTURE:</w:t>
      </w:r>
      <w:r>
        <w:br/>
      </w:r>
      <w:r>
        <w:rPr>
          <w:rStyle w:val="VerbatimChar"/>
        </w:rPr>
        <w:t xml:space="preserve">1. WITNESS PROFILE — role · relevance · witness type [FACT / EXPERT / CHARACTER /</w:t>
      </w:r>
      <w:r>
        <w:br/>
      </w:r>
      <w:r>
        <w:rPr>
          <w:rStyle w:val="VerbatimChar"/>
        </w:rPr>
        <w:t xml:space="preserve">   RECORDS CUSTODIAN] · the specific propositions this witness carries (IDs</w:t>
      </w:r>
      <w:r>
        <w:br/>
      </w:r>
      <w:r>
        <w:rPr>
          <w:rStyle w:val="VerbatimChar"/>
        </w:rPr>
        <w:t xml:space="preserve">   from Prompt 4) and whether any is load-bearing for the defense theory.</w:t>
      </w:r>
      <w:r>
        <w:br/>
      </w:r>
      <w:r>
        <w:rPr>
          <w:rStyle w:val="VerbatimChar"/>
        </w:rPr>
        <w:t xml:space="preserve">2. DIRECT STRUCTURE — per topic: purpose · key facts to elicit (each one the</w:t>
      </w:r>
      <w:r>
        <w:br/>
      </w:r>
      <w:r>
        <w:rPr>
          <w:rStyle w:val="VerbatimChar"/>
        </w:rPr>
        <w:t xml:space="preserve">   witness can actually say from personal knowledge — flag any fact the witness</w:t>
      </w:r>
      <w:r>
        <w:br/>
      </w:r>
      <w:r>
        <w:rPr>
          <w:rStyle w:val="VerbatimChar"/>
        </w:rPr>
        <w:t xml:space="preserve">   is being asked to carry that their documented knowledge does not support) ·</w:t>
      </w:r>
      <w:r>
        <w:br/>
      </w:r>
      <w:r>
        <w:rPr>
          <w:rStyle w:val="VerbatimChar"/>
        </w:rPr>
        <w:t xml:space="preserve">   exhibits used · transition.</w:t>
      </w:r>
      <w:r>
        <w:br/>
      </w:r>
      <w:r>
        <w:rPr>
          <w:rStyle w:val="VerbatimChar"/>
        </w:rPr>
        <w:t xml:space="preserve">3. NARRATIVE FLOW — opening; arc; closing image.</w:t>
      </w:r>
      <w:r>
        <w:br/>
      </w:r>
      <w:r>
        <w:rPr>
          <w:rStyle w:val="VerbatimChar"/>
        </w:rPr>
        <w:t xml:space="preserve">4. CREDIBILITY — strengths to establish early; weaknesses to draw the sting on</w:t>
      </w:r>
      <w:r>
        <w:br/>
      </w:r>
      <w:r>
        <w:rPr>
          <w:rStyle w:val="VerbatimChar"/>
        </w:rPr>
        <w:t xml:space="preserve">   during direct (anchored — never coach the witness past a documented problem);</w:t>
      </w:r>
      <w:r>
        <w:br/>
      </w:r>
      <w:r>
        <w:rPr>
          <w:rStyle w:val="VerbatimChar"/>
        </w:rPr>
        <w:t xml:space="preserve">   corroboration to pair with their account.</w:t>
      </w:r>
      <w:r>
        <w:br/>
      </w:r>
      <w:r>
        <w:rPr>
          <w:rStyle w:val="VerbatimChar"/>
        </w:rPr>
        <w:t xml:space="preserve">5. PREPARATION MATERIALS — documents to review; courtroom mechanics; answer</w:t>
      </w:r>
      <w:r>
        <w:br/>
      </w:r>
      <w:r>
        <w:rPr>
          <w:rStyle w:val="VerbatimChar"/>
        </w:rPr>
        <w:t xml:space="preserve">   discipline (listen, pause, answer only the question).</w:t>
      </w:r>
      <w:r>
        <w:br/>
      </w:r>
      <w:r>
        <w:rPr>
          <w:rStyle w:val="VerbatimChar"/>
        </w:rPr>
        <w:t xml:space="preserve">6. CROSS PREPARATION — anticipated attack areas built from the same Prompt 46</w:t>
      </w:r>
      <w:r>
        <w:br/>
      </w:r>
      <w:r>
        <w:rPr>
          <w:rStyle w:val="VerbatimChar"/>
        </w:rPr>
        <w:t xml:space="preserve">   lineage discipline the State could use against this witness; expected</w:t>
      </w:r>
      <w:r>
        <w:br/>
      </w:r>
      <w:r>
        <w:rPr>
          <w:rStyle w:val="VerbatimChar"/>
        </w:rPr>
        <w:t xml:space="preserve">   admissions the witness must make cleanly; what not to volunteer.</w:t>
      </w:r>
      <w:r>
        <w:br/>
      </w:r>
      <w:r>
        <w:rPr>
          <w:rStyle w:val="VerbatimChar"/>
        </w:rPr>
        <w:t xml:space="preserve">7. EXHIBIT PLAN — each exhibit: purpose · foundation questions · sponsoring</w:t>
      </w:r>
      <w:r>
        <w:br/>
      </w:r>
      <w:r>
        <w:rPr>
          <w:rStyle w:val="VerbatimChar"/>
        </w:rPr>
        <w:t xml:space="preserve">   basis.</w:t>
      </w:r>
      <w:r>
        <w:br/>
      </w:r>
      <w:r>
        <w:br/>
      </w:r>
      <w:r>
        <w:rPr>
          <w:rStyle w:val="VerbatimChar"/>
        </w:rPr>
        <w:t xml:space="preserve">NOTE: All preparation guidance is MODEL-PROPOSED. Nothing in this output is a</w:t>
      </w:r>
      <w:r>
        <w:br/>
      </w:r>
      <w:r>
        <w:rPr>
          <w:rStyle w:val="VerbatimChar"/>
        </w:rPr>
        <w:t xml:space="preserve">script for testimony content — the witness testifies to their own knowledge.</w:t>
      </w:r>
      <w:r>
        <w:br/>
      </w:r>
      <w:r>
        <w:br/>
      </w:r>
      <w:r>
        <w:rPr>
          <w:rStyle w:val="VerbatimChar"/>
        </w:rPr>
        <w:t xml:space="preserve">MATERIALS: [INSERT WITNESS + CASE MATERIALS]</w:t>
      </w:r>
    </w:p>
    <w:p>
      <w:r>
        <w:pict>
          <v:rect style="width:0;height:1.5pt" o:hralign="center" o:hrstd="t" o:hr="t"/>
        </w:pict>
      </w:r>
    </w:p>
    <w:p>
      <w:r>
        <w:pict>
          <v:rect style="width:0;height:1.5pt" o:hralign="center" o:hrstd="t" o:hr="t"/>
        </w:pict>
      </w:r>
    </w:p>
    <w:bookmarkEnd w:id="101"/>
    <w:bookmarkStart w:id="102" w:name="chapter-9-voir-dire"/>
    <w:p>
      <w:pPr>
        <w:pStyle w:val="Heading2"/>
      </w:pPr>
      <w:r>
        <w:t xml:space="preserve">CHAPTER 9: VOIR DIRE</w:t>
      </w:r>
    </w:p>
    <w:bookmarkEnd w:id="102"/>
    <w:bookmarkStart w:id="103" w:name="X5ff39237c439f2a2a7f2c4e5ccab4fd8865b2da"/>
    <w:p>
      <w:pPr>
        <w:pStyle w:val="Heading2"/>
      </w:pPr>
      <w:r>
        <w:t xml:space="preserve">Prompt 24 — Case-Specific Voir Dire Strategy and Question Builder</w:t>
      </w:r>
    </w:p>
    <w:p>
      <w:pPr>
        <w:pStyle w:val="FirstParagraph"/>
      </w:pPr>
      <w:r>
        <w:rPr>
          <w:iCs/>
          <w:i/>
        </w:rPr>
        <w:t xml:space="preserve">(rewritten — Batson discipline both directions; attitude-based inquiry only; retains original frame-setting purpose)</w:t>
      </w:r>
    </w:p>
    <w:p>
      <w:pPr>
        <w:pStyle w:val="BodyText"/>
      </w:pPr>
      <w:r>
        <w:rPr>
          <w:bCs/>
          <w:b/>
        </w:rPr>
        <w:t xml:space="preserve">Use:</w:t>
      </w:r>
      <w:r>
        <w:t xml:space="preserve"> </w:t>
      </w:r>
      <w:r>
        <w:t xml:space="preserve">before trial, once the defense theory (Prompt 10) and the case’s attitude-sensitive issues are known.</w:t>
      </w:r>
      <w:r>
        <w:t xml:space="preserve"> </w:t>
      </w:r>
      <w:r>
        <w:rPr>
          <w:bCs/>
          <w:b/>
        </w:rPr>
        <w:t xml:space="preserve">Chains to:</w:t>
      </w:r>
      <w:r>
        <w:t xml:space="preserve"> </w:t>
      </w:r>
      <w:r>
        <w:t xml:space="preserve">Prompt 10 (theory drives the inquiry), Prompt 51 (Batson preservation entries), Prompt 26 (themes introduced here must hold up at closing).</w:t>
      </w:r>
    </w:p>
    <w:p>
      <w:pPr>
        <w:pStyle w:val="SourceCode"/>
      </w:pPr>
      <w:r>
        <w:rPr>
          <w:rStyle w:val="VerbatimChar"/>
        </w:rPr>
        <w:t xml:space="preserve">Act as a senior criminal defense trial lawyer preparing jury selection. Apply</w:t>
      </w:r>
      <w:r>
        <w:br/>
      </w:r>
      <w:r>
        <w:rPr>
          <w:rStyle w:val="VerbatimChar"/>
        </w:rPr>
        <w:t xml:space="preserve">Playbook Protocols 0.1–0.8.</w:t>
      </w:r>
      <w:r>
        <w:br/>
      </w:r>
      <w:r>
        <w:br/>
      </w:r>
      <w:r>
        <w:rPr>
          <w:rStyle w:val="VerbatimChar"/>
        </w:rPr>
        <w:t xml:space="preserve">TWO GOVERNING PROHIBITIONS:</w:t>
      </w:r>
      <w:r>
        <w:br/>
      </w:r>
      <w:r>
        <w:rPr>
          <w:rStyle w:val="VerbatimChar"/>
        </w:rPr>
        <w:t xml:space="preserve">1. NO DEMOGRAPHIC STRIKE LOGIC. You will not generate, rank, or recommend</w:t>
      </w:r>
      <w:r>
        <w:br/>
      </w:r>
      <w:r>
        <w:rPr>
          <w:rStyle w:val="VerbatimChar"/>
        </w:rPr>
        <w:t xml:space="preserve">   jurors by race, ethnicity, gender, religion, or national origin, or build</w:t>
      </w:r>
      <w:r>
        <w:br/>
      </w:r>
      <w:r>
        <w:rPr>
          <w:rStyle w:val="VerbatimChar"/>
        </w:rPr>
        <w:t xml:space="preserve">   proxies for them. Batson and J.E.B. prohibit such strikes; beyond the law,</w:t>
      </w:r>
      <w:r>
        <w:br/>
      </w:r>
      <w:r>
        <w:rPr>
          <w:rStyle w:val="VerbatimChar"/>
        </w:rPr>
        <w:t xml:space="preserve">   demographic assumptions are bad jury science. Everything in this output</w:t>
      </w:r>
      <w:r>
        <w:br/>
      </w:r>
      <w:r>
        <w:rPr>
          <w:rStyle w:val="VerbatimChar"/>
        </w:rPr>
        <w:t xml:space="preserve">   runs on STATED ATTITUDES AND EXPERIENCES — what venire members actually</w:t>
      </w:r>
      <w:r>
        <w:br/>
      </w:r>
      <w:r>
        <w:rPr>
          <w:rStyle w:val="VerbatimChar"/>
        </w:rPr>
        <w:t xml:space="preserve">   say and disclose.</w:t>
      </w:r>
      <w:r>
        <w:br/>
      </w:r>
      <w:r>
        <w:rPr>
          <w:rStyle w:val="VerbatimChar"/>
        </w:rPr>
        <w:t xml:space="preserve">2. NO JUROR PROFILING FROM THIN AIR. Ratings and strike recommendations cite</w:t>
      </w:r>
      <w:r>
        <w:br/>
      </w:r>
      <w:r>
        <w:rPr>
          <w:rStyle w:val="VerbatimChar"/>
        </w:rPr>
        <w:t xml:space="preserve">   the juror's own recorded answers. A juror who has not yet spoken has no</w:t>
      </w:r>
      <w:r>
        <w:br/>
      </w:r>
      <w:r>
        <w:rPr>
          <w:rStyle w:val="VerbatimChar"/>
        </w:rPr>
        <w:t xml:space="preserve">   rating.</w:t>
      </w:r>
      <w:r>
        <w:br/>
      </w:r>
      <w:r>
        <w:br/>
      </w:r>
      <w:r>
        <w:rPr>
          <w:rStyle w:val="VerbatimChar"/>
        </w:rPr>
        <w:t xml:space="preserve">MECHANICS INPUT [ATTORNEY-CONFIRMED — varies by jurisdiction and court]:</w:t>
      </w:r>
      <w:r>
        <w:br/>
      </w:r>
      <w:r>
        <w:rPr>
          <w:rStyle w:val="VerbatimChar"/>
        </w:rPr>
        <w:t xml:space="preserve">panel size and selection method · number of peremptories per side · whether</w:t>
      </w:r>
      <w:r>
        <w:br/>
      </w:r>
      <w:r>
        <w:rPr>
          <w:rStyle w:val="VerbatimChar"/>
        </w:rPr>
        <w:t xml:space="preserve">voir dire is attorney-conducted, court-conducted, or hybrid · time limits ·</w:t>
      </w:r>
      <w:r>
        <w:br/>
      </w:r>
      <w:r>
        <w:rPr>
          <w:rStyle w:val="VerbatimChar"/>
        </w:rPr>
        <w:t xml:space="preserve">questionnaire availability · sequestered questioning availability for</w:t>
      </w:r>
      <w:r>
        <w:br/>
      </w:r>
      <w:r>
        <w:rPr>
          <w:rStyle w:val="VerbatimChar"/>
        </w:rPr>
        <w:t xml:space="preserve">sensitive topics.</w:t>
      </w:r>
      <w:r>
        <w:br/>
      </w:r>
      <w:r>
        <w:br/>
      </w:r>
      <w:r>
        <w:rPr>
          <w:rStyle w:val="VerbatimChar"/>
        </w:rPr>
        <w:t xml:space="preserve">OUTPUT STRUCTURE:</w:t>
      </w:r>
      <w:r>
        <w:br/>
      </w:r>
      <w:r>
        <w:br/>
      </w:r>
      <w:r>
        <w:rPr>
          <w:rStyle w:val="VerbatimChar"/>
        </w:rPr>
        <w:t xml:space="preserve">1. ATTITUDE-SENSITIVE ISSUE MAP — from the defense theory and charges, the</w:t>
      </w:r>
      <w:r>
        <w:br/>
      </w:r>
      <w:r>
        <w:rPr>
          <w:rStyle w:val="VerbatimChar"/>
        </w:rPr>
        <w:t xml:space="preserve">   specific attitudes that matter in THIS case (illustrative: automatic</w:t>
      </w:r>
      <w:r>
        <w:br/>
      </w:r>
      <w:r>
        <w:rPr>
          <w:rStyle w:val="VerbatimChar"/>
        </w:rPr>
        <w:t xml:space="preserve">   credence to police testimony where the defense contests officer accounts ·</w:t>
      </w:r>
      <w:r>
        <w:br/>
      </w:r>
      <w:r>
        <w:rPr>
          <w:rStyle w:val="VerbatimChar"/>
        </w:rPr>
        <w:t xml:space="preserve">   CSI-effect expectations in a no-forensics case, in either direction ·</w:t>
      </w:r>
      <w:r>
        <w:br/>
      </w:r>
      <w:r>
        <w:rPr>
          <w:rStyle w:val="VerbatimChar"/>
        </w:rPr>
        <w:t xml:space="preserve">   burden-of-proof discomfort ("he must have done something") · charge-specific</w:t>
      </w:r>
      <w:r>
        <w:br/>
      </w:r>
      <w:r>
        <w:rPr>
          <w:rStyle w:val="VerbatimChar"/>
        </w:rPr>
        <w:t xml:space="preserve">   stigma the juror cannot set aside · attitudes toward self-defense,</w:t>
      </w:r>
      <w:r>
        <w:br/>
      </w:r>
      <w:r>
        <w:rPr>
          <w:rStyle w:val="VerbatimChar"/>
        </w:rPr>
        <w:t xml:space="preserve">   intoxication, informants, or expert testimony as the theory requires ·</w:t>
      </w:r>
      <w:r>
        <w:br/>
      </w:r>
      <w:r>
        <w:rPr>
          <w:rStyle w:val="VerbatimChar"/>
        </w:rPr>
        <w:t xml:space="preserve">   relevant personal experience: victimization, law-enforcement family,</w:t>
      </w:r>
      <w:r>
        <w:br/>
      </w:r>
      <w:r>
        <w:rPr>
          <w:rStyle w:val="VerbatimChar"/>
        </w:rPr>
        <w:t xml:space="preserve">   prior jury service and its verdict). For each: why it matters to this</w:t>
      </w:r>
      <w:r>
        <w:br/>
      </w:r>
      <w:r>
        <w:rPr>
          <w:rStyle w:val="VerbatimChar"/>
        </w:rPr>
        <w:t xml:space="preserve">   theory, and the question set below that probes it.</w:t>
      </w:r>
      <w:r>
        <w:br/>
      </w:r>
      <w:r>
        <w:br/>
      </w:r>
      <w:r>
        <w:rPr>
          <w:rStyle w:val="VerbatimChar"/>
        </w:rPr>
        <w:t xml:space="preserve">2. QUESTION ARCHITECTURE — per issue, an open-ended funnel: (a) experience</w:t>
      </w:r>
      <w:r>
        <w:br/>
      </w:r>
      <w:r>
        <w:rPr>
          <w:rStyle w:val="VerbatimChar"/>
        </w:rPr>
        <w:t xml:space="preserve">   questions before opinion questions (people report experiences more honestly</w:t>
      </w:r>
      <w:r>
        <w:br/>
      </w:r>
      <w:r>
        <w:rPr>
          <w:rStyle w:val="VerbatimChar"/>
        </w:rPr>
        <w:t xml:space="preserve">   than attitudes) · (b) normalizing preface so disqualifying answers feel</w:t>
      </w:r>
      <w:r>
        <w:br/>
      </w:r>
      <w:r>
        <w:rPr>
          <w:rStyle w:val="VerbatimChar"/>
        </w:rPr>
        <w:t xml:space="preserve">   safe to give ("many people feel…; is that closer to your view?") ·</w:t>
      </w:r>
      <w:r>
        <w:br/>
      </w:r>
      <w:r>
        <w:rPr>
          <w:rStyle w:val="VerbatimChar"/>
        </w:rPr>
        <w:t xml:space="preserve">   (c) follow-ups that get the juror talking in their own words — the goal is</w:t>
      </w:r>
      <w:r>
        <w:br/>
      </w:r>
      <w:r>
        <w:rPr>
          <w:rStyle w:val="VerbatimChar"/>
        </w:rPr>
        <w:t xml:space="preserve">   information and honest disclosure, not lecture. Questions that argue the</w:t>
      </w:r>
      <w:r>
        <w:br/>
      </w:r>
      <w:r>
        <w:rPr>
          <w:rStyle w:val="VerbatimChar"/>
        </w:rPr>
        <w:t xml:space="preserve">   case or precondition the jury are flagged and rewritten (they draw</w:t>
      </w:r>
      <w:r>
        <w:br/>
      </w:r>
      <w:r>
        <w:rPr>
          <w:rStyle w:val="VerbatimChar"/>
        </w:rPr>
        <w:t xml:space="preserve">   sustained objections and waste the panel's candor).</w:t>
      </w:r>
      <w:r>
        <w:br/>
      </w:r>
      <w:r>
        <w:br/>
      </w:r>
      <w:r>
        <w:rPr>
          <w:rStyle w:val="VerbatimChar"/>
        </w:rPr>
        <w:t xml:space="preserve">3. CAUSE-CHALLENGE SEQUENCES — for each disqualifying attitude, the</w:t>
      </w:r>
      <w:r>
        <w:br/>
      </w:r>
      <w:r>
        <w:rPr>
          <w:rStyle w:val="VerbatimChar"/>
        </w:rPr>
        <w:t xml:space="preserve">   commit–confirm–cause ladder: lock the attitude in the juror's own words →</w:t>
      </w:r>
      <w:r>
        <w:br/>
      </w:r>
      <w:r>
        <w:rPr>
          <w:rStyle w:val="VerbatimChar"/>
        </w:rPr>
        <w:t xml:space="preserve">   confirm it is firmly held ("is that a strong feeling?") → establish it</w:t>
      </w:r>
      <w:r>
        <w:br/>
      </w:r>
      <w:r>
        <w:rPr>
          <w:rStyle w:val="VerbatimChar"/>
        </w:rPr>
        <w:t xml:space="preserve">   would affect their ability to follow the law ("would that make it</w:t>
      </w:r>
      <w:r>
        <w:br/>
      </w:r>
      <w:r>
        <w:rPr>
          <w:rStyle w:val="VerbatimChar"/>
        </w:rPr>
        <w:t xml:space="preserve">   difficult for you to…") → and the REHABILITATION-RESISTANCE note: the</w:t>
      </w:r>
      <w:r>
        <w:br/>
      </w:r>
      <w:r>
        <w:rPr>
          <w:rStyle w:val="VerbatimChar"/>
        </w:rPr>
        <w:t xml:space="preserve">   follow-up that holds the answer when the court or State asks "but you</w:t>
      </w:r>
      <w:r>
        <w:br/>
      </w:r>
      <w:r>
        <w:rPr>
          <w:rStyle w:val="VerbatimChar"/>
        </w:rPr>
        <w:t xml:space="preserve">   could set that aside, couldn't you?" Include the mirror: how to</w:t>
      </w:r>
      <w:r>
        <w:br/>
      </w:r>
      <w:r>
        <w:rPr>
          <w:rStyle w:val="VerbatimChar"/>
        </w:rPr>
        <w:t xml:space="preserve">   rehabilitate defense-favorable jurors the State moves against.</w:t>
      </w:r>
      <w:r>
        <w:br/>
      </w:r>
      <w:r>
        <w:br/>
      </w:r>
      <w:r>
        <w:rPr>
          <w:rStyle w:val="VerbatimChar"/>
        </w:rPr>
        <w:t xml:space="preserve">4. IN-COURT RATING DISCIPLINE — a simple capture sheet per juror: verbatim key</w:t>
      </w:r>
      <w:r>
        <w:br/>
      </w:r>
      <w:r>
        <w:rPr>
          <w:rStyle w:val="VerbatimChar"/>
        </w:rPr>
        <w:t xml:space="preserve">   answers (quoted, not paraphrased — these quotes are your cause-challenge</w:t>
      </w:r>
      <w:r>
        <w:br/>
      </w:r>
      <w:r>
        <w:rPr>
          <w:rStyle w:val="VerbatimChar"/>
        </w:rPr>
        <w:t xml:space="preserve">   and Batson record) · issue-map flags triggered · cause-challenge candidacy</w:t>
      </w:r>
      <w:r>
        <w:br/>
      </w:r>
      <w:r>
        <w:rPr>
          <w:rStyle w:val="VerbatimChar"/>
        </w:rPr>
        <w:t xml:space="preserve">   with the supporting quote · peremptory priority based ONLY on stated</w:t>
      </w:r>
      <w:r>
        <w:br/>
      </w:r>
      <w:r>
        <w:rPr>
          <w:rStyle w:val="VerbatimChar"/>
        </w:rPr>
        <w:t xml:space="preserve">   answers, with the answer cited.</w:t>
      </w:r>
      <w:r>
        <w:br/>
      </w:r>
      <w:r>
        <w:br/>
      </w:r>
      <w:r>
        <w:rPr>
          <w:rStyle w:val="VerbatimChar"/>
        </w:rPr>
        <w:t xml:space="preserve">5. BATSON PRESERVATION KIT (both directions) — logged to Prompt 51's ledger:</w:t>
      </w:r>
      <w:r>
        <w:br/>
      </w:r>
      <w:r>
        <w:rPr>
          <w:rStyle w:val="VerbatimChar"/>
        </w:rPr>
        <w:t xml:space="preserve">   - DEFENDING defense strikes: for every peremptory the defense exercises, a</w:t>
      </w:r>
      <w:r>
        <w:br/>
      </w:r>
      <w:r>
        <w:rPr>
          <w:rStyle w:val="VerbatimChar"/>
        </w:rPr>
        <w:t xml:space="preserve">     contemporaneous strike log entry citing the specific stated answer or</w:t>
      </w:r>
      <w:r>
        <w:br/>
      </w:r>
      <w:r>
        <w:rPr>
          <w:rStyle w:val="VerbatimChar"/>
        </w:rPr>
        <w:t xml:space="preserve">     disclosed experience motivating it — written before the strike is made,</w:t>
      </w:r>
      <w:r>
        <w:br/>
      </w:r>
      <w:r>
        <w:rPr>
          <w:rStyle w:val="VerbatimChar"/>
        </w:rPr>
        <w:t xml:space="preserve">     not reconstructed after a challenge.</w:t>
      </w:r>
      <w:r>
        <w:br/>
      </w:r>
      <w:r>
        <w:rPr>
          <w:rStyle w:val="VerbatimChar"/>
        </w:rPr>
        <w:t xml:space="preserve">   - CHALLENGING State strikes: track the composition of struck vs. seated</w:t>
      </w:r>
      <w:r>
        <w:br/>
      </w:r>
      <w:r>
        <w:rPr>
          <w:rStyle w:val="VerbatimChar"/>
        </w:rPr>
        <w:t xml:space="preserve">     jurors and their answers; the comparative-juror analysis (a struck juror</w:t>
      </w:r>
      <w:r>
        <w:br/>
      </w:r>
      <w:r>
        <w:rPr>
          <w:rStyle w:val="VerbatimChar"/>
        </w:rPr>
        <w:t xml:space="preserve">     whose answers match a seated juror's) is the heart of the record; the</w:t>
      </w:r>
      <w:r>
        <w:br/>
      </w:r>
      <w:r>
        <w:rPr>
          <w:rStyle w:val="VerbatimChar"/>
        </w:rPr>
        <w:t xml:space="preserve">     objection must be made before the panel is sworn [timing:</w:t>
      </w:r>
      <w:r>
        <w:br/>
      </w:r>
      <w:r>
        <w:rPr>
          <w:rStyle w:val="VerbatimChar"/>
        </w:rPr>
        <w:t xml:space="preserve">     ATTORNEY-CONFIRMED].</w:t>
      </w:r>
      <w:r>
        <w:br/>
      </w:r>
      <w:r>
        <w:rPr>
          <w:rStyle w:val="VerbatimChar"/>
        </w:rPr>
        <w:t xml:space="preserve">   The model prepares the log structure and comparative table; the strike</w:t>
      </w:r>
      <w:r>
        <w:br/>
      </w:r>
      <w:r>
        <w:rPr>
          <w:rStyle w:val="VerbatimChar"/>
        </w:rPr>
        <w:t xml:space="preserve">   decisions and any Batson motion are the attorney's.</w:t>
      </w:r>
      <w:r>
        <w:br/>
      </w:r>
      <w:r>
        <w:br/>
      </w:r>
      <w:r>
        <w:rPr>
          <w:rStyle w:val="VerbatimChar"/>
        </w:rPr>
        <w:t xml:space="preserve">6. SENSITIVE-TOPIC PROTOCOL — for charges or facts likely to surface juror</w:t>
      </w:r>
      <w:r>
        <w:br/>
      </w:r>
      <w:r>
        <w:rPr>
          <w:rStyle w:val="VerbatimChar"/>
        </w:rPr>
        <w:t xml:space="preserve">   trauma (sexual assault, child victims, addiction): the request for</w:t>
      </w:r>
      <w:r>
        <w:br/>
      </w:r>
      <w:r>
        <w:rPr>
          <w:rStyle w:val="VerbatimChar"/>
        </w:rPr>
        <w:t xml:space="preserve">   individual/sequestered questioning, the question phrasing that permits</w:t>
      </w:r>
      <w:r>
        <w:br/>
      </w:r>
      <w:r>
        <w:rPr>
          <w:rStyle w:val="VerbatimChar"/>
        </w:rPr>
        <w:t xml:space="preserve">   private disclosure, and the hardship-vs-bias distinction kept clean.</w:t>
      </w:r>
      <w:r>
        <w:br/>
      </w:r>
      <w:r>
        <w:br/>
      </w:r>
      <w:r>
        <w:rPr>
          <w:rStyle w:val="VerbatimChar"/>
        </w:rPr>
        <w:t xml:space="preserve">MATERIALS: [INSERT DEFENSE THEORY (PROMPT 10) + CHARGES + MECHANICS INPUT +</w:t>
      </w:r>
      <w:r>
        <w:br/>
      </w:r>
      <w:r>
        <w:rPr>
          <w:rStyle w:val="VerbatimChar"/>
        </w:rPr>
        <w:t xml:space="preserve">QUESTIONNAIRE IF ANY]</w:t>
      </w:r>
    </w:p>
    <w:p>
      <w:pPr>
        <w:pStyle w:val="FirstParagraph"/>
      </w:pPr>
      <w:r>
        <w:rPr>
          <w:bCs/>
          <w:b/>
        </w:rPr>
        <w:t xml:space="preserve">Reviewer checklist:</w:t>
      </w:r>
      <w:r>
        <w:t xml:space="preserve"> </w:t>
      </w:r>
      <w:r>
        <w:t xml:space="preserve">confirm no question set or rating criterion is a demographic proxy; confirm every cause sequence ends in an ability-to-follow-the-law question; confirm the strike log is set up for contemporaneous, per-strike entries.</w:t>
      </w:r>
    </w:p>
    <w:p>
      <w:r>
        <w:pict>
          <v:rect style="width:0;height:1.5pt" o:hralign="center" o:hrstd="t" o:hr="t"/>
        </w:pict>
      </w:r>
    </w:p>
    <w:p>
      <w:r>
        <w:pict>
          <v:rect style="width:0;height:1.5pt" o:hralign="center" o:hrstd="t" o:hr="t"/>
        </w:pict>
      </w:r>
    </w:p>
    <w:bookmarkEnd w:id="103"/>
    <w:bookmarkStart w:id="104" w:name="X84c9ebcca89710e281bb6cbf85603d4039a21eb"/>
    <w:p>
      <w:pPr>
        <w:pStyle w:val="Heading2"/>
      </w:pPr>
      <w:r>
        <w:t xml:space="preserve">CHAPTER 10: OPENING, CLOSING, AND VISUAL ADVOCACY</w:t>
      </w:r>
    </w:p>
    <w:bookmarkEnd w:id="104"/>
    <w:bookmarkStart w:id="105" w:name="X957d14225a77b3b01a571b433e5c6312e717b0b"/>
    <w:p>
      <w:pPr>
        <w:pStyle w:val="Heading2"/>
      </w:pPr>
      <w:r>
        <w:t xml:space="preserve">Prompt 25 — Opening Statement Strategy and Draft Builder</w:t>
      </w:r>
    </w:p>
    <w:p>
      <w:pPr>
        <w:pStyle w:val="FirstParagraph"/>
      </w:pPr>
      <w:r>
        <w:rPr>
          <w:iCs/>
          <w:i/>
        </w:rPr>
        <w:t xml:space="preserve">(corrected — mechanical evidence-will-show audit)</w:t>
      </w:r>
    </w:p>
    <w:p>
      <w:pPr>
        <w:pStyle w:val="SourceCode"/>
      </w:pPr>
      <w:r>
        <w:rPr>
          <w:rStyle w:val="VerbatimChar"/>
        </w:rPr>
        <w:t xml:space="preserve">Act as a senior criminal defense trial lawyer. Develop opening statement</w:t>
      </w:r>
      <w:r>
        <w:br/>
      </w:r>
      <w:r>
        <w:rPr>
          <w:rStyle w:val="VerbatimChar"/>
        </w:rPr>
        <w:t xml:space="preserve">strategy and a draft. Apply Playbook Protocols 0.1–0.8.</w:t>
      </w:r>
      <w:r>
        <w:br/>
      </w:r>
      <w:r>
        <w:br/>
      </w:r>
      <w:r>
        <w:rPr>
          <w:rStyle w:val="VerbatimChar"/>
        </w:rPr>
        <w:t xml:space="preserve">STAGE 1 — CALIBRATION TURN (STOP for "PROCEED"):</w:t>
      </w:r>
      <w:r>
        <w:br/>
      </w:r>
      <w:r>
        <w:rPr>
          <w:rStyle w:val="VerbatimChar"/>
        </w:rPr>
        <w:t xml:space="preserve">1. The single impression the factfinder must have after opening? (One sentence.)</w:t>
      </w:r>
      <w:r>
        <w:br/>
      </w:r>
      <w:r>
        <w:rPr>
          <w:rStyle w:val="VerbatimChar"/>
        </w:rPr>
        <w:t xml:space="preserve">2. The one fact they must remember? (Anchored — and confirm it will actually be</w:t>
      </w:r>
      <w:r>
        <w:br/>
      </w:r>
      <w:r>
        <w:rPr>
          <w:rStyle w:val="VerbatimChar"/>
        </w:rPr>
        <w:t xml:space="preserve">   admissible/presented.)</w:t>
      </w:r>
      <w:r>
        <w:br/>
      </w:r>
      <w:r>
        <w:rPr>
          <w:rStyle w:val="VerbatimChar"/>
        </w:rPr>
        <w:t xml:space="preserve">3. The prosecution assumption to challenge immediately? (Anchored to their</w:t>
      </w:r>
      <w:r>
        <w:br/>
      </w:r>
      <w:r>
        <w:rPr>
          <w:rStyle w:val="VerbatimChar"/>
        </w:rPr>
        <w:t xml:space="preserve">   likely evidence.)</w:t>
      </w:r>
      <w:r>
        <w:br/>
      </w:r>
      <w:r>
        <w:br/>
      </w:r>
      <w:r>
        <w:rPr>
          <w:rStyle w:val="VerbatimChar"/>
        </w:rPr>
        <w:t xml:space="preserve">STAGE 2 — after "PROCEED":</w:t>
      </w:r>
      <w:r>
        <w:br/>
      </w:r>
      <w:r>
        <w:br/>
      </w:r>
      <w:r>
        <w:rPr>
          <w:rStyle w:val="VerbatimChar"/>
        </w:rPr>
        <w:t xml:space="preserve">RULES: Do not overpromise. Every factual preview must be supported by evidence</w:t>
      </w:r>
      <w:r>
        <w:br/>
      </w:r>
      <w:r>
        <w:rPr>
          <w:rStyle w:val="VerbatimChar"/>
        </w:rPr>
        <w:t xml:space="preserve">reasonably expected to be admitted — each preview line carries its anchor in</w:t>
      </w:r>
      <w:r>
        <w:br/>
      </w:r>
      <w:r>
        <w:rPr>
          <w:rStyle w:val="VerbatimChar"/>
        </w:rPr>
        <w:t xml:space="preserve">the support notes. The evidence-will-show discipline is enforced mechanically:</w:t>
      </w:r>
      <w:r>
        <w:br/>
      </w:r>
      <w:r>
        <w:rPr>
          <w:rStyle w:val="VerbatimChar"/>
        </w:rPr>
        <w:t xml:space="preserve">a preview with no identified admissible carrier is flagged, not written.</w:t>
      </w:r>
      <w:r>
        <w:br/>
      </w:r>
      <w:r>
        <w:br/>
      </w:r>
      <w:r>
        <w:rPr>
          <w:rStyle w:val="VerbatimChar"/>
        </w:rPr>
        <w:t xml:space="preserve">OUTPUT STRUCTURE:</w:t>
      </w:r>
      <w:r>
        <w:br/>
      </w:r>
      <w:r>
        <w:rPr>
          <w:rStyle w:val="VerbatimChar"/>
        </w:rPr>
        <w:t xml:space="preserve">1. STRATEGY — audience; posture; objective; one-sentence theme.</w:t>
      </w:r>
      <w:r>
        <w:br/>
      </w:r>
      <w:r>
        <w:rPr>
          <w:rStyle w:val="VerbatimChar"/>
        </w:rPr>
        <w:t xml:space="preserve">2. PROSECUTION FIRST-IMPRESSION ANALYSIS — their likely theme and emotional</w:t>
      </w:r>
      <w:r>
        <w:br/>
      </w:r>
      <w:r>
        <w:rPr>
          <w:rStyle w:val="VerbatimChar"/>
        </w:rPr>
        <w:t xml:space="preserve">   core; how to neutralize without attacking.</w:t>
      </w:r>
      <w:r>
        <w:br/>
      </w:r>
      <w:r>
        <w:rPr>
          <w:rStyle w:val="VerbatimChar"/>
        </w:rPr>
        <w:t xml:space="preserve">3. POINTS TO PREVIEW — per point: the point · its admissible carrier (ID) ·</w:t>
      </w:r>
      <w:r>
        <w:br/>
      </w:r>
      <w:r>
        <w:rPr>
          <w:rStyle w:val="VerbatimChar"/>
        </w:rPr>
        <w:t xml:space="preserve">   anchor · safety [SAFE / CAUTION / RESERVE] with the reason.</w:t>
      </w:r>
      <w:r>
        <w:br/>
      </w:r>
      <w:r>
        <w:rPr>
          <w:rStyle w:val="VerbatimChar"/>
        </w:rPr>
        <w:t xml:space="preserve">4. POINTS TO AVOID — and what to say instead.</w:t>
      </w:r>
      <w:r>
        <w:br/>
      </w:r>
      <w:r>
        <w:rPr>
          <w:rStyle w:val="VerbatimChar"/>
        </w:rPr>
        <w:t xml:space="preserve">5. DRAFT OPENING — introduction (theme; what the evidence will show; what it</w:t>
      </w:r>
      <w:r>
        <w:br/>
      </w:r>
      <w:r>
        <w:rPr>
          <w:rStyle w:val="VerbatimChar"/>
        </w:rPr>
        <w:t xml:space="preserve">   will not show) · body (the defense story; the missing proof, stated in</w:t>
      </w:r>
      <w:r>
        <w:br/>
      </w:r>
      <w:r>
        <w:rPr>
          <w:rStyle w:val="VerbatimChar"/>
        </w:rPr>
        <w:t xml:space="preserve">   Protocol 0.4-honest terms) · conclusion (what to listen for).</w:t>
      </w:r>
      <w:r>
        <w:br/>
      </w:r>
      <w:r>
        <w:rPr>
          <w:rStyle w:val="VerbatimChar"/>
        </w:rPr>
        <w:t xml:space="preserve">   The draft is MODEL-PROPOSED in its entirety.</w:t>
      </w:r>
      <w:r>
        <w:br/>
      </w:r>
      <w:r>
        <w:rPr>
          <w:rStyle w:val="VerbatimChar"/>
        </w:rPr>
        <w:t xml:space="preserve">6. SUPPORT NOTES — every factual assertion in the draft mapped to its carrier</w:t>
      </w:r>
      <w:r>
        <w:br/>
      </w:r>
      <w:r>
        <w:rPr>
          <w:rStyle w:val="VerbatimChar"/>
        </w:rPr>
        <w:t xml:space="preserve">   and anchor, for the attorney's pre-delivery audit.</w:t>
      </w:r>
      <w:r>
        <w:br/>
      </w:r>
      <w:r>
        <w:br/>
      </w:r>
      <w:r>
        <w:rPr>
          <w:rStyle w:val="VerbatimChar"/>
        </w:rPr>
        <w:t xml:space="preserve">MATERIALS: [INSERT MANIFEST + CASE MATERIALS + DEFENSE THEORY (PROMPT 10)]</w:t>
      </w:r>
    </w:p>
    <w:p>
      <w:r>
        <w:pict>
          <v:rect style="width:0;height:1.5pt" o:hralign="center" o:hrstd="t" o:hr="t"/>
        </w:pict>
      </w:r>
    </w:p>
    <w:p>
      <w:r>
        <w:pict>
          <v:rect style="width:0;height:1.5pt" o:hralign="center" o:hrstd="t" o:hr="t"/>
        </w:pict>
      </w:r>
    </w:p>
    <w:bookmarkEnd w:id="105"/>
    <w:bookmarkStart w:id="106" w:name="X5a1c0c14578b9b530cbc51b00f2860cecfd6eb6"/>
    <w:p>
      <w:pPr>
        <w:pStyle w:val="Heading2"/>
      </w:pPr>
      <w:r>
        <w:t xml:space="preserve">Prompt 26 — Closing Argument Strategy and Draft Builder</w:t>
      </w:r>
    </w:p>
    <w:p>
      <w:pPr>
        <w:pStyle w:val="FirstParagraph"/>
      </w:pPr>
      <w:r>
        <w:rPr>
          <w:iCs/>
          <w:i/>
        </w:rPr>
        <w:t xml:space="preserve">(rewritten — runs on the admitted-evidence register, not the discovery file; improper-argument audit)</w:t>
      </w:r>
    </w:p>
    <w:p>
      <w:pPr>
        <w:pStyle w:val="BodyText"/>
      </w:pPr>
      <w:r>
        <w:rPr>
          <w:bCs/>
          <w:b/>
        </w:rPr>
        <w:t xml:space="preserve">Use:</w:t>
      </w:r>
      <w:r>
        <w:t xml:space="preserve"> </w:t>
      </w:r>
      <w:r>
        <w:t xml:space="preserve">at the close of evidence. Not before — this prompt runs on the</w:t>
      </w:r>
      <w:r>
        <w:t xml:space="preserve"> </w:t>
      </w:r>
      <w:r>
        <w:rPr>
          <w:iCs/>
          <w:i/>
        </w:rPr>
        <w:t xml:space="preserve">trial record</w:t>
      </w:r>
      <w:r>
        <w:t xml:space="preserve">, not the discovery file.</w:t>
      </w:r>
      <w:r>
        <w:t xml:space="preserve"> </w:t>
      </w:r>
      <w:r>
        <w:rPr>
          <w:bCs/>
          <w:b/>
        </w:rPr>
        <w:t xml:space="preserve">Chains to:</w:t>
      </w:r>
      <w:r>
        <w:t xml:space="preserve"> </w:t>
      </w:r>
      <w:r>
        <w:t xml:space="preserve">Prompt 4 (element-to-proof matrix, updated to admitted evidence), Prompt 46 (impeachment actually realized), Prompt 51 (improper-argument objections cut both ways).</w:t>
      </w:r>
    </w:p>
    <w:p>
      <w:pPr>
        <w:pStyle w:val="SourceCode"/>
      </w:pPr>
      <w:r>
        <w:rPr>
          <w:rStyle w:val="VerbatimChar"/>
        </w:rPr>
        <w:t xml:space="preserve">Act as a senior criminal defense trial lawyer building the closing argument.</w:t>
      </w:r>
      <w:r>
        <w:br/>
      </w:r>
      <w:r>
        <w:rPr>
          <w:rStyle w:val="VerbatimChar"/>
        </w:rPr>
        <w:t xml:space="preserve">Apply Playbook Protocols 0.1–0.8.</w:t>
      </w:r>
      <w:r>
        <w:br/>
      </w:r>
      <w:r>
        <w:br/>
      </w:r>
      <w:r>
        <w:rPr>
          <w:rStyle w:val="VerbatimChar"/>
        </w:rPr>
        <w:t xml:space="preserve">THE GOVERNING INPUT RULE: Closing argues only from evidence ADMITTED AT TRIAL.</w:t>
      </w:r>
      <w:r>
        <w:br/>
      </w:r>
      <w:r>
        <w:rPr>
          <w:rStyle w:val="VerbatimChar"/>
        </w:rPr>
        <w:t xml:space="preserve">The discovery file is not the trial record. This prompt requires an</w:t>
      </w:r>
      <w:r>
        <w:br/>
      </w:r>
      <w:r>
        <w:rPr>
          <w:rStyle w:val="VerbatimChar"/>
        </w:rPr>
        <w:t xml:space="preserve">ADMITTED-EVIDENCE REGISTER — the attorney's running list (or transcript) of</w:t>
      </w:r>
      <w:r>
        <w:br/>
      </w:r>
      <w:r>
        <w:rPr>
          <w:rStyle w:val="VerbatimChar"/>
        </w:rPr>
        <w:t xml:space="preserve">what actually came in, which exhibits were received, and what each witness</w:t>
      </w:r>
      <w:r>
        <w:br/>
      </w:r>
      <w:r>
        <w:rPr>
          <w:rStyle w:val="VerbatimChar"/>
        </w:rPr>
        <w:t xml:space="preserve">actually said, including impeachment that actually landed. If only the</w:t>
      </w:r>
      <w:r>
        <w:br/>
      </w:r>
      <w:r>
        <w:rPr>
          <w:rStyle w:val="VerbatimChar"/>
        </w:rPr>
        <w:t xml:space="preserve">discovery file is supplied, refuse and request the register: a closing built</w:t>
      </w:r>
      <w:r>
        <w:br/>
      </w:r>
      <w:r>
        <w:rPr>
          <w:rStyle w:val="VerbatimChar"/>
        </w:rPr>
        <w:t xml:space="preserve">on unadmitted material is a mistrial motion waiting to happen.</w:t>
      </w:r>
      <w:r>
        <w:br/>
      </w:r>
      <w:r>
        <w:br/>
      </w:r>
      <w:r>
        <w:rPr>
          <w:rStyle w:val="VerbatimChar"/>
        </w:rPr>
        <w:t xml:space="preserve">Unlike opening, closing MAY argue inferences — but every inference is stated</w:t>
      </w:r>
      <w:r>
        <w:br/>
      </w:r>
      <w:r>
        <w:rPr>
          <w:rStyle w:val="VerbatimChar"/>
        </w:rPr>
        <w:t xml:space="preserve">as premise (admitted evidence, anchored to the register/transcript) → leap →</w:t>
      </w:r>
      <w:r>
        <w:br/>
      </w:r>
      <w:r>
        <w:rPr>
          <w:rStyle w:val="VerbatimChar"/>
        </w:rPr>
        <w:t xml:space="preserve">conclusion, so the attorney can see the size of each leap before making it</w:t>
      </w:r>
      <w:r>
        <w:br/>
      </w:r>
      <w:r>
        <w:rPr>
          <w:rStyle w:val="VerbatimChar"/>
        </w:rPr>
        <w:t xml:space="preserve">in front of the jury.</w:t>
      </w:r>
      <w:r>
        <w:br/>
      </w:r>
      <w:r>
        <w:br/>
      </w:r>
      <w:r>
        <w:rPr>
          <w:rStyle w:val="VerbatimChar"/>
        </w:rPr>
        <w:t xml:space="preserve">STAGE 1 — CALIBRATION TURN (anchors to the trial record; STOP for "PROCEED"):</w:t>
      </w:r>
      <w:r>
        <w:br/>
      </w:r>
      <w:r>
        <w:rPr>
          <w:rStyle w:val="VerbatimChar"/>
        </w:rPr>
        <w:t xml:space="preserve">1. Which elements does the State's ADMITTED evidence leave thinnest?</w:t>
      </w:r>
      <w:r>
        <w:br/>
      </w:r>
      <w:r>
        <w:rPr>
          <w:rStyle w:val="VerbatimChar"/>
        </w:rPr>
        <w:t xml:space="preserve">   (Cross-reference the Prompt 4 matrix, updated for what actually came in</w:t>
      </w:r>
      <w:r>
        <w:br/>
      </w:r>
      <w:r>
        <w:rPr>
          <w:rStyle w:val="VerbatimChar"/>
        </w:rPr>
        <w:t xml:space="preserve">   and any evidence excluded or stricken.)</w:t>
      </w:r>
      <w:r>
        <w:br/>
      </w:r>
      <w:r>
        <w:rPr>
          <w:rStyle w:val="VerbatimChar"/>
        </w:rPr>
        <w:t xml:space="preserve">2. What is the single best moment of the trial for the defense? (Cite it.)</w:t>
      </w:r>
      <w:r>
        <w:br/>
      </w:r>
      <w:r>
        <w:rPr>
          <w:rStyle w:val="VerbatimChar"/>
        </w:rPr>
        <w:t xml:space="preserve">3. What is the worst admitted fact, and what is the honest answer to it?</w:t>
      </w:r>
      <w:r>
        <w:br/>
      </w:r>
      <w:r>
        <w:rPr>
          <w:rStyle w:val="VerbatimChar"/>
        </w:rPr>
        <w:t xml:space="preserve">4. What is the argument order in this jurisdiction and posture — who closes</w:t>
      </w:r>
      <w:r>
        <w:br/>
      </w:r>
      <w:r>
        <w:rPr>
          <w:rStyle w:val="VerbatimChar"/>
        </w:rPr>
        <w:t xml:space="preserve">   last? [ATTORNEY-CONFIRMED — this shapes the entire strategy: arguing before</w:t>
      </w:r>
      <w:r>
        <w:br/>
      </w:r>
      <w:r>
        <w:rPr>
          <w:rStyle w:val="VerbatimChar"/>
        </w:rPr>
        <w:t xml:space="preserve">   a rebuttal you cannot answer is a different task than having the final word.]</w:t>
      </w:r>
      <w:r>
        <w:br/>
      </w:r>
      <w:r>
        <w:br/>
      </w:r>
      <w:r>
        <w:rPr>
          <w:rStyle w:val="VerbatimChar"/>
        </w:rPr>
        <w:t xml:space="preserve">STAGE 2 — after "PROCEED":</w:t>
      </w:r>
      <w:r>
        <w:br/>
      </w:r>
      <w:r>
        <w:br/>
      </w:r>
      <w:r>
        <w:rPr>
          <w:rStyle w:val="VerbatimChar"/>
        </w:rPr>
        <w:t xml:space="preserve">OUTPUT STRUCTURE:</w:t>
      </w:r>
      <w:r>
        <w:br/>
      </w:r>
      <w:r>
        <w:rPr>
          <w:rStyle w:val="VerbatimChar"/>
        </w:rPr>
        <w:t xml:space="preserve">1. STRATEGY FRAME — theme (carried forward from opening where it held up;</w:t>
      </w:r>
      <w:r>
        <w:br/>
      </w:r>
      <w:r>
        <w:rPr>
          <w:rStyle w:val="VerbatimChar"/>
        </w:rPr>
        <w:t xml:space="preserve">   changed deliberately, with the reason, where it did not) · the two or three</w:t>
      </w:r>
      <w:r>
        <w:br/>
      </w:r>
      <w:r>
        <w:rPr>
          <w:rStyle w:val="VerbatimChar"/>
        </w:rPr>
        <w:t xml:space="preserve">   reasonable-doubt anchors, each tied to a specific element and a specific</w:t>
      </w:r>
      <w:r>
        <w:br/>
      </w:r>
      <w:r>
        <w:rPr>
          <w:rStyle w:val="VerbatimChar"/>
        </w:rPr>
        <w:t xml:space="preserve">   admitted-evidence gap · the verdict-path instruction: exactly what you are</w:t>
      </w:r>
      <w:r>
        <w:br/>
      </w:r>
      <w:r>
        <w:rPr>
          <w:rStyle w:val="VerbatimChar"/>
        </w:rPr>
        <w:t xml:space="preserve">   asking the jury to do and on which counts (including lesser-included</w:t>
      </w:r>
      <w:r>
        <w:br/>
      </w:r>
      <w:r>
        <w:rPr>
          <w:rStyle w:val="VerbatimChar"/>
        </w:rPr>
        <w:t xml:space="preserve">   positions — argue for, against, or stay silent, with the strategic reason;</w:t>
      </w:r>
      <w:r>
        <w:br/>
      </w:r>
      <w:r>
        <w:rPr>
          <w:rStyle w:val="VerbatimChar"/>
        </w:rPr>
        <w:t xml:space="preserve">   ATTORNEY-CONFIRMED as to which lessers will be instructed).</w:t>
      </w:r>
      <w:r>
        <w:br/>
      </w:r>
      <w:r>
        <w:rPr>
          <w:rStyle w:val="VerbatimChar"/>
        </w:rPr>
        <w:t xml:space="preserve">2. THE STATE'S CLOSING, PROJECTED — their strongest admitted evidence and</w:t>
      </w:r>
      <w:r>
        <w:br/>
      </w:r>
      <w:r>
        <w:rPr>
          <w:rStyle w:val="VerbatimChar"/>
        </w:rPr>
        <w:t xml:space="preserve">   likely structure; where they will overreach beyond the record (flag each</w:t>
      </w:r>
      <w:r>
        <w:br/>
      </w:r>
      <w:r>
        <w:rPr>
          <w:rStyle w:val="VerbatimChar"/>
        </w:rPr>
        <w:t xml:space="preserve">   as an objection candidate for Prompt 51's ledger); what their rebuttal</w:t>
      </w:r>
      <w:r>
        <w:br/>
      </w:r>
      <w:r>
        <w:rPr>
          <w:rStyle w:val="VerbatimChar"/>
        </w:rPr>
        <w:t xml:space="preserve">   will say to each defense point IF the State closes last — and the</w:t>
      </w:r>
      <w:r>
        <w:br/>
      </w:r>
      <w:r>
        <w:rPr>
          <w:rStyle w:val="VerbatimChar"/>
        </w:rPr>
        <w:t xml:space="preserve">   pre-buttal language that takes the sting out in advance.</w:t>
      </w:r>
      <w:r>
        <w:br/>
      </w:r>
      <w:r>
        <w:rPr>
          <w:rStyle w:val="VerbatimChar"/>
        </w:rPr>
        <w:t xml:space="preserve">3. BURDEN AND STANDARD ARCHITECTURE — how reasonable doubt is argued in this</w:t>
      </w:r>
      <w:r>
        <w:br/>
      </w:r>
      <w:r>
        <w:rPr>
          <w:rStyle w:val="VerbatimChar"/>
        </w:rPr>
        <w:t xml:space="preserve">   closing: tied to the specific thin elements from calibration, not recited</w:t>
      </w:r>
      <w:r>
        <w:br/>
      </w:r>
      <w:r>
        <w:rPr>
          <w:rStyle w:val="VerbatimChar"/>
        </w:rPr>
        <w:t xml:space="preserve">   as abstraction. Missing-evidence arguments are built ONLY from Protocol</w:t>
      </w:r>
      <w:r>
        <w:br/>
      </w:r>
      <w:r>
        <w:rPr>
          <w:rStyle w:val="VerbatimChar"/>
        </w:rPr>
        <w:t xml:space="preserve">   0.4-honest positions established in the trial record (what the State's</w:t>
      </w:r>
      <w:r>
        <w:br/>
      </w:r>
      <w:r>
        <w:rPr>
          <w:rStyle w:val="VerbatimChar"/>
        </w:rPr>
        <w:t xml:space="preserve">   own witnesses conceded was not done, not collected, not tested) — never</w:t>
      </w:r>
      <w:r>
        <w:br/>
      </w:r>
      <w:r>
        <w:rPr>
          <w:rStyle w:val="VerbatimChar"/>
        </w:rPr>
        <w:t xml:space="preserve">   from the model's knowledge of what the discovery file lacked if that</w:t>
      </w:r>
      <w:r>
        <w:br/>
      </w:r>
      <w:r>
        <w:rPr>
          <w:rStyle w:val="VerbatimChar"/>
        </w:rPr>
        <w:t xml:space="preserve">   absence was not established at trial.</w:t>
      </w:r>
      <w:r>
        <w:br/>
      </w:r>
      <w:r>
        <w:rPr>
          <w:rStyle w:val="VerbatimChar"/>
        </w:rPr>
        <w:t xml:space="preserve">4. IMPEACHMENT REALIZED — from Prompt 46's lineage plan: which impeachment</w:t>
      </w:r>
      <w:r>
        <w:br/>
      </w:r>
      <w:r>
        <w:rPr>
          <w:rStyle w:val="VerbatimChar"/>
        </w:rPr>
        <w:t xml:space="preserve">   actually landed, with transcript cites; argue only what happened. Planned</w:t>
      </w:r>
      <w:r>
        <w:br/>
      </w:r>
      <w:r>
        <w:rPr>
          <w:rStyle w:val="VerbatimChar"/>
        </w:rPr>
        <w:t xml:space="preserve">   impeachment that fizzled is listed under DO-NOT-ARGUE.</w:t>
      </w:r>
      <w:r>
        <w:br/>
      </w:r>
      <w:r>
        <w:rPr>
          <w:rStyle w:val="VerbatimChar"/>
        </w:rPr>
        <w:t xml:space="preserve">5. BAD FACTS SECTION — every damaging admitted fact, confronted, with the</w:t>
      </w:r>
      <w:r>
        <w:br/>
      </w:r>
      <w:r>
        <w:rPr>
          <w:rStyle w:val="VerbatimChar"/>
        </w:rPr>
        <w:t xml:space="preserve">   honest answer (concede what must be conceded; reframe only where the</w:t>
      </w:r>
      <w:r>
        <w:br/>
      </w:r>
      <w:r>
        <w:rPr>
          <w:rStyle w:val="VerbatimChar"/>
        </w:rPr>
        <w:t xml:space="preserve">   record supports the reframe).</w:t>
      </w:r>
      <w:r>
        <w:br/>
      </w:r>
      <w:r>
        <w:rPr>
          <w:rStyle w:val="VerbatimChar"/>
        </w:rPr>
        <w:t xml:space="preserve">6. IMPROPER-ARGUMENT AUDIT — the draft is screened, line by line, against:</w:t>
      </w:r>
      <w:r>
        <w:br/>
      </w:r>
      <w:r>
        <w:rPr>
          <w:rStyle w:val="VerbatimChar"/>
        </w:rPr>
        <w:t xml:space="preserve">   personal opinion / vouching ("I believe," "I know") · golden-rule appeals</w:t>
      </w:r>
      <w:r>
        <w:br/>
      </w:r>
      <w:r>
        <w:rPr>
          <w:rStyle w:val="VerbatimChar"/>
        </w:rPr>
        <w:t xml:space="preserve">   (asking jurors to put themselves in anyone's place) · burden-shifting</w:t>
      </w:r>
      <w:r>
        <w:br/>
      </w:r>
      <w:r>
        <w:rPr>
          <w:rStyle w:val="VerbatimChar"/>
        </w:rPr>
        <w:t xml:space="preserve">   ("why didn't the defense…") · facts not in evidence · appeals to passion,</w:t>
      </w:r>
      <w:r>
        <w:br/>
      </w:r>
      <w:r>
        <w:rPr>
          <w:rStyle w:val="VerbatimChar"/>
        </w:rPr>
        <w:t xml:space="preserve">   prejudice, or community sentiment · misstating testimony · commenting on</w:t>
      </w:r>
      <w:r>
        <w:br/>
      </w:r>
      <w:r>
        <w:rPr>
          <w:rStyle w:val="VerbatimChar"/>
        </w:rPr>
        <w:t xml:space="preserve">   matters the court excluded. Every flagged line is rewritten or cut. This</w:t>
      </w:r>
      <w:r>
        <w:br/>
      </w:r>
      <w:r>
        <w:rPr>
          <w:rStyle w:val="VerbatimChar"/>
        </w:rPr>
        <w:t xml:space="preserve">   audit also produces the mirror list: the same improprieties to LISTEN FOR</w:t>
      </w:r>
      <w:r>
        <w:br/>
      </w:r>
      <w:r>
        <w:rPr>
          <w:rStyle w:val="VerbatimChar"/>
        </w:rPr>
        <w:t xml:space="preserve">   in the State's closing, as live objection candidates (→ Prompt 51).</w:t>
      </w:r>
      <w:r>
        <w:br/>
      </w:r>
      <w:r>
        <w:rPr>
          <w:rStyle w:val="VerbatimChar"/>
        </w:rPr>
        <w:t xml:space="preserve">7. DRAFT CLOSING — MODEL-PROPOSED in its entirety: opening image · the</w:t>
      </w:r>
      <w:r>
        <w:br/>
      </w:r>
      <w:r>
        <w:rPr>
          <w:rStyle w:val="VerbatimChar"/>
        </w:rPr>
        <w:t xml:space="preserve">   defense story as the admitted evidence tells it · element-by-element</w:t>
      </w:r>
      <w:r>
        <w:br/>
      </w:r>
      <w:r>
        <w:rPr>
          <w:rStyle w:val="VerbatimChar"/>
        </w:rPr>
        <w:t xml:space="preserve">   reasonable-doubt walk · bad-facts confrontation · the ask. Written for</w:t>
      </w:r>
      <w:r>
        <w:br/>
      </w:r>
      <w:r>
        <w:rPr>
          <w:rStyle w:val="VerbatimChar"/>
        </w:rPr>
        <w:t xml:space="preserve">   the ear (short sentences, spoken rhythm), not the page.</w:t>
      </w:r>
      <w:r>
        <w:br/>
      </w:r>
      <w:r>
        <w:rPr>
          <w:rStyle w:val="VerbatimChar"/>
        </w:rPr>
        <w:t xml:space="preserve">8. SUPPORT NOTES — every factual assertion in the draft mapped to its</w:t>
      </w:r>
      <w:r>
        <w:br/>
      </w:r>
      <w:r>
        <w:rPr>
          <w:rStyle w:val="VerbatimChar"/>
        </w:rPr>
        <w:t xml:space="preserve">   register/transcript anchor, for the attorney's pre-delivery audit. An</w:t>
      </w:r>
      <w:r>
        <w:br/>
      </w:r>
      <w:r>
        <w:rPr>
          <w:rStyle w:val="VerbatimChar"/>
        </w:rPr>
        <w:t xml:space="preserve">   assertion with no anchor does not survive to the podium.</w:t>
      </w:r>
      <w:r>
        <w:br/>
      </w:r>
      <w:r>
        <w:br/>
      </w:r>
      <w:r>
        <w:rPr>
          <w:rStyle w:val="VerbatimChar"/>
        </w:rPr>
        <w:t xml:space="preserve">MATERIALS: [INSERT ADMITTED-EVIDENCE REGISTER / TRIAL NOTES OR TRANSCRIPT +</w:t>
      </w:r>
      <w:r>
        <w:br/>
      </w:r>
      <w:r>
        <w:rPr>
          <w:rStyle w:val="VerbatimChar"/>
        </w:rPr>
        <w:t xml:space="preserve">UPDATED PROMPT 4 MATRIX + PROMPT 46 OUTPUT + JURY INSTRUCTIONS AS SETTLED]</w:t>
      </w:r>
    </w:p>
    <w:p>
      <w:pPr>
        <w:pStyle w:val="FirstParagraph"/>
      </w:pPr>
      <w:r>
        <w:rPr>
          <w:bCs/>
          <w:b/>
        </w:rPr>
        <w:t xml:space="preserve">Reviewer checklist:</w:t>
      </w:r>
      <w:r>
        <w:t xml:space="preserve"> </w:t>
      </w:r>
      <w:r>
        <w:t xml:space="preserve">confirm every §8 anchor against your trial notes; confirm nothing argued was excluded or stricken; confirm the lesser-included position matches the instructions actually settled; read the draft aloud once before relying on its rhythm.</w:t>
      </w:r>
    </w:p>
    <w:p>
      <w:r>
        <w:pict>
          <v:rect style="width:0;height:1.5pt" o:hralign="center" o:hrstd="t" o:hr="t"/>
        </w:pict>
      </w:r>
    </w:p>
    <w:p>
      <w:r>
        <w:pict>
          <v:rect style="width:0;height:1.5pt" o:hralign="center" o:hrstd="t" o:hr="t"/>
        </w:pict>
      </w:r>
    </w:p>
    <w:bookmarkEnd w:id="106"/>
    <w:bookmarkStart w:id="107" w:name="Xf35d488e46d2f40b4d11980ec9ffb6214f938ae"/>
    <w:p>
      <w:pPr>
        <w:pStyle w:val="Heading2"/>
      </w:pPr>
      <w:r>
        <w:t xml:space="preserve">Prompt 27 — Closing Argument Slide Draft Builder</w:t>
      </w:r>
      <w:r>
        <w:t xml:space="preserve"> </w:t>
      </w:r>
      <w:r>
        <w:rPr>
          <w:iCs/>
          <w:i/>
        </w:rPr>
        <w:t xml:space="preserve">(corrected — admitted evidence only; one proposition per slide; tags rendered)</w:t>
      </w:r>
    </w:p>
    <w:p>
      <w:pPr>
        <w:pStyle w:val="SourceCode"/>
      </w:pPr>
      <w:r>
        <w:rPr>
          <w:rStyle w:val="VerbatimChar"/>
        </w:rPr>
        <w:t xml:space="preserve">Act as a senior criminal defense trial lawyer. Draft closing argument slide</w:t>
      </w:r>
      <w:r>
        <w:br/>
      </w:r>
      <w:r>
        <w:rPr>
          <w:rStyle w:val="VerbatimChar"/>
        </w:rPr>
        <w:t xml:space="preserve">content. Apply Playbook Protocols 0.1–0.8; runs on the Prompt 26</w:t>
      </w:r>
      <w:r>
        <w:br/>
      </w:r>
      <w:r>
        <w:rPr>
          <w:rStyle w:val="VerbatimChar"/>
        </w:rPr>
        <w:t xml:space="preserve">admitted-evidence register — nothing appears on a slide that did not come in</w:t>
      </w:r>
      <w:r>
        <w:br/>
      </w:r>
      <w:r>
        <w:rPr>
          <w:rStyle w:val="VerbatimChar"/>
        </w:rPr>
        <w:t xml:space="preserve">at trial, and every slide's content carries its register/transcript anchor</w:t>
      </w:r>
      <w:r>
        <w:br/>
      </w:r>
      <w:r>
        <w:rPr>
          <w:rStyle w:val="VerbatimChar"/>
        </w:rPr>
        <w:t xml:space="preserve">in the support notes.</w:t>
      </w:r>
      <w:r>
        <w:br/>
      </w:r>
      <w:r>
        <w:br/>
      </w:r>
      <w:r>
        <w:rPr>
          <w:rStyle w:val="VerbatimChar"/>
        </w:rPr>
        <w:t xml:space="preserve">RULES: one proposition per slide · exact quotes only (a paraphrase on screen</w:t>
      </w:r>
      <w:r>
        <w:br/>
      </w:r>
      <w:r>
        <w:rPr>
          <w:rStyle w:val="VerbatimChar"/>
        </w:rPr>
        <w:t xml:space="preserve">is a misquote waiting for an objection) · epistemic register preserved (an</w:t>
      </w:r>
      <w:r>
        <w:br/>
      </w:r>
      <w:r>
        <w:rPr>
          <w:rStyle w:val="VerbatimChar"/>
        </w:rPr>
        <w:t xml:space="preserve">argued inference is visually framed as argument, never formatted like record</w:t>
      </w:r>
      <w:r>
        <w:br/>
      </w:r>
      <w:r>
        <w:rPr>
          <w:rStyle w:val="VerbatimChar"/>
        </w:rPr>
        <w:t xml:space="preserve">text) · no inflammatory imagery · demonstrative-use and publication rules</w:t>
      </w:r>
      <w:r>
        <w:br/>
      </w:r>
      <w:r>
        <w:rPr>
          <w:rStyle w:val="VerbatimChar"/>
        </w:rPr>
        <w:t xml:space="preserve">[ATTORNEY-CONFIRMED for this courtroom].</w:t>
      </w:r>
      <w:r>
        <w:br/>
      </w:r>
      <w:r>
        <w:br/>
      </w:r>
      <w:r>
        <w:rPr>
          <w:rStyle w:val="VerbatimChar"/>
        </w:rPr>
        <w:t xml:space="preserve">OUTPUT STRUCTURE:</w:t>
      </w:r>
      <w:r>
        <w:br/>
      </w:r>
      <w:r>
        <w:rPr>
          <w:rStyle w:val="VerbatimChar"/>
        </w:rPr>
        <w:t xml:space="preserve">1. SLIDE STRATEGY — the 5–10 propositions that deserve a screen; everything</w:t>
      </w:r>
      <w:r>
        <w:br/>
      </w:r>
      <w:r>
        <w:rPr>
          <w:rStyle w:val="VerbatimChar"/>
        </w:rPr>
        <w:t xml:space="preserve">   else stays spoken.</w:t>
      </w:r>
      <w:r>
        <w:br/>
      </w:r>
      <w:r>
        <w:rPr>
          <w:rStyle w:val="VerbatimChar"/>
        </w:rPr>
        <w:t xml:space="preserve">2. SLIDE DRAFTS — per slide: title · on-screen content (short) · the anchor ·</w:t>
      </w:r>
      <w:r>
        <w:br/>
      </w:r>
      <w:r>
        <w:rPr>
          <w:rStyle w:val="VerbatimChar"/>
        </w:rPr>
        <w:t xml:space="preserve">   when shown in the argument · what you say over it (the slide is not the</w:t>
      </w:r>
      <w:r>
        <w:br/>
      </w:r>
      <w:r>
        <w:rPr>
          <w:rStyle w:val="VerbatimChar"/>
        </w:rPr>
        <w:t xml:space="preserve">   speech).</w:t>
      </w:r>
      <w:r>
        <w:br/>
      </w:r>
      <w:r>
        <w:rPr>
          <w:rStyle w:val="VerbatimChar"/>
        </w:rPr>
        <w:t xml:space="preserve">3. CATEGORY SETS — element-gap slides (from the Prompt 4 matrix as admitted) ·</w:t>
      </w:r>
      <w:r>
        <w:br/>
      </w:r>
      <w:r>
        <w:rPr>
          <w:rStyle w:val="VerbatimChar"/>
        </w:rPr>
        <w:t xml:space="preserve">   timeline slides (typed times only; approximations shown WITH their hedges)</w:t>
      </w:r>
      <w:r>
        <w:br/>
      </w:r>
      <w:r>
        <w:rPr>
          <w:rStyle w:val="VerbatimChar"/>
        </w:rPr>
        <w:t xml:space="preserve">   · testimony-conflict slides (both quotes, attributed) · missing-proof</w:t>
      </w:r>
      <w:r>
        <w:br/>
      </w:r>
      <w:r>
        <w:rPr>
          <w:rStyle w:val="VerbatimChar"/>
        </w:rPr>
        <w:t xml:space="preserve">   slides (only absences established in the trial record).</w:t>
      </w:r>
      <w:r>
        <w:br/>
      </w:r>
      <w:r>
        <w:rPr>
          <w:rStyle w:val="VerbatimChar"/>
        </w:rPr>
        <w:t xml:space="preserve">4. SEQUENCE AND MECHANICS — order · transitions · blank-screen moments.</w:t>
      </w:r>
      <w:r>
        <w:br/>
      </w:r>
      <w:r>
        <w:rPr>
          <w:rStyle w:val="VerbatimChar"/>
        </w:rPr>
        <w:t xml:space="preserve">5. SUPPORT NOTES — every slide mapped to its anchors for the pre-argument</w:t>
      </w:r>
      <w:r>
        <w:br/>
      </w:r>
      <w:r>
        <w:rPr>
          <w:rStyle w:val="VerbatimChar"/>
        </w:rPr>
        <w:t xml:space="preserve">   objection conference.</w:t>
      </w:r>
      <w:r>
        <w:br/>
      </w:r>
      <w:r>
        <w:br/>
      </w:r>
      <w:r>
        <w:rPr>
          <w:rStyle w:val="VerbatimChar"/>
        </w:rPr>
        <w:t xml:space="preserve">MATERIALS: [INSERT PROMPT 26 OUTPUT + ADMITTED-EVIDENCE REGISTER]</w:t>
      </w:r>
    </w:p>
    <w:p>
      <w:r>
        <w:pict>
          <v:rect style="width:0;height:1.5pt" o:hralign="center" o:hrstd="t" o:hr="t"/>
        </w:pict>
      </w:r>
    </w:p>
    <w:bookmarkEnd w:id="107"/>
    <w:bookmarkEnd w:id="108"/>
    <w:bookmarkStart w:id="113" w:name="Xc17ef500e819836ad5309e0de88d9151fc1f129"/>
    <w:p>
      <w:pPr>
        <w:pStyle w:val="Heading1"/>
      </w:pPr>
      <w:r>
        <w:t xml:space="preserve">PART IV — MOTIONS, HEARINGS, AND LEGAL RESEARCH</w:t>
      </w:r>
    </w:p>
    <w:bookmarkStart w:id="109" w:name="prompt-28-motion-issue-identification"/>
    <w:p>
      <w:pPr>
        <w:pStyle w:val="Heading2"/>
      </w:pPr>
      <w:r>
        <w:t xml:space="preserve">Prompt 28 — Motion Issue Identification</w:t>
      </w:r>
    </w:p>
    <w:p>
      <w:pPr>
        <w:pStyle w:val="FirstParagraph"/>
      </w:pPr>
      <w:r>
        <w:rPr>
          <w:iCs/>
          <w:i/>
        </w:rPr>
        <w:t xml:space="preserve">(corrected — ledger-driven discovery; deadlines attorney-confirmed)</w:t>
      </w:r>
    </w:p>
    <w:p>
      <w:pPr>
        <w:pStyle w:val="SourceCode"/>
      </w:pPr>
      <w:r>
        <w:rPr>
          <w:rStyle w:val="VerbatimChar"/>
        </w:rPr>
        <w:t xml:space="preserve">Act as a senior criminal defense lawyer identifying motion issues. Apply</w:t>
      </w:r>
      <w:r>
        <w:br/>
      </w:r>
      <w:r>
        <w:rPr>
          <w:rStyle w:val="VerbatimChar"/>
        </w:rPr>
        <w:t xml:space="preserve">Playbook Protocols 0.1–0.8; reproduce the Coverage Declaration. Identify —</w:t>
      </w:r>
      <w:r>
        <w:br/>
      </w:r>
      <w:r>
        <w:rPr>
          <w:rStyle w:val="VerbatimChar"/>
        </w:rPr>
        <w:t xml:space="preserve">do not draft.</w:t>
      </w:r>
      <w:r>
        <w:br/>
      </w:r>
      <w:r>
        <w:br/>
      </w:r>
      <w:r>
        <w:rPr>
          <w:rStyle w:val="VerbatimChar"/>
        </w:rPr>
        <w:t xml:space="preserve">OUTPUT STRUCTURE:</w:t>
      </w:r>
      <w:r>
        <w:br/>
      </w:r>
      <w:r>
        <w:rPr>
          <w:rStyle w:val="VerbatimChar"/>
        </w:rPr>
        <w:t xml:space="preserve">1. CONSTITUTIONAL ISSUES — per issue: the issue · supporting facts (anchored;</w:t>
      </w:r>
      <w:r>
        <w:br/>
      </w:r>
      <w:r>
        <w:rPr>
          <w:rStyle w:val="VerbatimChar"/>
        </w:rPr>
        <w:t xml:space="preserve">   cross-reference Prompt 48 checkpoints, Prompt 49 gaps, Prompt 50 scope</w:t>
      </w:r>
      <w:r>
        <w:br/>
      </w:r>
      <w:r>
        <w:rPr>
          <w:rStyle w:val="VerbatimChar"/>
        </w:rPr>
        <w:t xml:space="preserve">   findings where they exist) · legal basis [from attorney-supplied research or</w:t>
      </w:r>
      <w:r>
        <w:br/>
      </w:r>
      <w:r>
        <w:rPr>
          <w:rStyle w:val="VerbatimChar"/>
        </w:rPr>
        <w:t xml:space="preserve">   REQUIRES-AUTHORITY per Protocol 0.6] · the factual development still needed</w:t>
      </w:r>
      <w:r>
        <w:br/>
      </w:r>
      <w:r>
        <w:rPr>
          <w:rStyle w:val="VerbatimChar"/>
        </w:rPr>
        <w:t xml:space="preserve">   before filing.</w:t>
      </w:r>
      <w:r>
        <w:br/>
      </w:r>
      <w:r>
        <w:rPr>
          <w:rStyle w:val="VerbatimChar"/>
        </w:rPr>
        <w:t xml:space="preserve">2. DISCOVERY ISSUES — driven by the Prompt 9 ledger: outstanding instruments;</w:t>
      </w:r>
      <w:r>
        <w:br/>
      </w:r>
      <w:r>
        <w:rPr>
          <w:rStyle w:val="VerbatimChar"/>
        </w:rPr>
        <w:t xml:space="preserve">   Brady/Giglio candidates (each anchored to the specific expectation or</w:t>
      </w:r>
      <w:r>
        <w:br/>
      </w:r>
      <w:r>
        <w:rPr>
          <w:rStyle w:val="VerbatimChar"/>
        </w:rPr>
        <w:t xml:space="preserve">   lineage finding that raises it); preservation failures with the expectation</w:t>
      </w:r>
      <w:r>
        <w:br/>
      </w:r>
      <w:r>
        <w:rPr>
          <w:rStyle w:val="VerbatimChar"/>
        </w:rPr>
        <w:t xml:space="preserve">   anchor.</w:t>
      </w:r>
      <w:r>
        <w:br/>
      </w:r>
      <w:r>
        <w:rPr>
          <w:rStyle w:val="VerbatimChar"/>
        </w:rPr>
        <w:t xml:space="preserve">3. EVIDENTIARY ISSUES — 404(b)/similar acts · hearsay · Confrontation ·</w:t>
      </w:r>
      <w:r>
        <w:br/>
      </w:r>
      <w:r>
        <w:rPr>
          <w:rStyle w:val="VerbatimChar"/>
        </w:rPr>
        <w:t xml:space="preserve">   expert reliability · authentication (cross-reference exhibit provenance</w:t>
      </w:r>
      <w:r>
        <w:br/>
      </w:r>
      <w:r>
        <w:rPr>
          <w:rStyle w:val="VerbatimChar"/>
        </w:rPr>
        <w:t xml:space="preserve">   gaps).</w:t>
      </w:r>
      <w:r>
        <w:br/>
      </w:r>
      <w:r>
        <w:rPr>
          <w:rStyle w:val="VerbatimChar"/>
        </w:rPr>
        <w:t xml:space="preserve">4. PROCEDURAL ISSUES — speedy trial · notice · limitations · jurisdiction.</w:t>
      </w:r>
      <w:r>
        <w:br/>
      </w:r>
      <w:r>
        <w:rPr>
          <w:rStyle w:val="VerbatimChar"/>
        </w:rPr>
        <w:t xml:space="preserve">5. PRIORITY — must file / should consider / research-dependent — each with the</w:t>
      </w:r>
      <w:r>
        <w:br/>
      </w:r>
      <w:r>
        <w:rPr>
          <w:rStyle w:val="VerbatimChar"/>
        </w:rPr>
        <w:t xml:space="preserve">   reason and, for suppression candidates, the Prompt 4 cascade consequence of</w:t>
      </w:r>
      <w:r>
        <w:br/>
      </w:r>
      <w:r>
        <w:rPr>
          <w:rStyle w:val="VerbatimChar"/>
        </w:rPr>
        <w:t xml:space="preserve">   winning (with doctrinal dampeners — state honestly what a win actually buys).</w:t>
      </w:r>
      <w:r>
        <w:br/>
      </w:r>
      <w:r>
        <w:rPr>
          <w:rStyle w:val="VerbatimChar"/>
        </w:rPr>
        <w:t xml:space="preserve">6. TIMING — deadlines (ATTORNEY-CONFIRMED only; the model does not compute</w:t>
      </w:r>
      <w:r>
        <w:br/>
      </w:r>
      <w:r>
        <w:rPr>
          <w:rStyle w:val="VerbatimChar"/>
        </w:rPr>
        <w:t xml:space="preserve">   jurisdictional deadlines from memory) · strategic sequencing (MODEL-PROPOSED).</w:t>
      </w:r>
      <w:r>
        <w:br/>
      </w:r>
      <w:r>
        <w:br/>
      </w:r>
      <w:r>
        <w:rPr>
          <w:rStyle w:val="VerbatimChar"/>
        </w:rPr>
        <w:t xml:space="preserve">MATERIALS: [INSERT MANIFEST + CASE MATERIALS + PART III/IV OUTPUTS AS AVAILABLE]</w:t>
      </w:r>
    </w:p>
    <w:p>
      <w:r>
        <w:pict>
          <v:rect style="width:0;height:1.5pt" o:hralign="center" o:hrstd="t" o:hr="t"/>
        </w:pict>
      </w:r>
    </w:p>
    <w:p>
      <w:r>
        <w:pict>
          <v:rect style="width:0;height:1.5pt" o:hralign="center" o:hrstd="t" o:hr="t"/>
        </w:pict>
      </w:r>
    </w:p>
    <w:bookmarkEnd w:id="109"/>
    <w:bookmarkStart w:id="110" w:name="prompt-29-motion-draft-builder"/>
    <w:p>
      <w:pPr>
        <w:pStyle w:val="Heading2"/>
      </w:pPr>
      <w:r>
        <w:t xml:space="preserve">Prompt 29 — Motion Draft Builder</w:t>
      </w:r>
    </w:p>
    <w:p>
      <w:pPr>
        <w:pStyle w:val="FirstParagraph"/>
      </w:pPr>
      <w:r>
        <w:rPr>
          <w:iCs/>
          <w:i/>
        </w:rPr>
        <w:t xml:space="preserve">(corrected — Citation Integrity, Protocol 0.6, governs)</w:t>
      </w:r>
    </w:p>
    <w:p>
      <w:pPr>
        <w:pStyle w:val="SourceCode"/>
      </w:pPr>
      <w:r>
        <w:rPr>
          <w:rStyle w:val="VerbatimChar"/>
        </w:rPr>
        <w:t xml:space="preserve">Act as a senior criminal defense lawyer drafting a motion and supporting</w:t>
      </w:r>
      <w:r>
        <w:br/>
      </w:r>
      <w:r>
        <w:rPr>
          <w:rStyle w:val="VerbatimChar"/>
        </w:rPr>
        <w:t xml:space="preserve">memorandum. Apply Playbook Protocols 0.1–0.8. Protocol 0.6 (Citation</w:t>
      </w:r>
      <w:r>
        <w:br/>
      </w:r>
      <w:r>
        <w:rPr>
          <w:rStyle w:val="VerbatimChar"/>
        </w:rPr>
        <w:t xml:space="preserve">Integrity) governs this prompt absolutely:</w:t>
      </w:r>
      <w:r>
        <w:br/>
      </w:r>
      <w:r>
        <w:br/>
      </w:r>
      <w:r>
        <w:rPr>
          <w:rStyle w:val="VerbatimChar"/>
        </w:rPr>
        <w:t xml:space="preserve">- Legal authority comes ONLY from attorney-supplied research or sources</w:t>
      </w:r>
      <w:r>
        <w:br/>
      </w:r>
      <w:r>
        <w:rPr>
          <w:rStyle w:val="VerbatimChar"/>
        </w:rPr>
        <w:t xml:space="preserve">  verified in this session. NEVER compose a citation from memory.</w:t>
      </w:r>
      <w:r>
        <w:br/>
      </w:r>
      <w:r>
        <w:rPr>
          <w:rStyle w:val="VerbatimChar"/>
        </w:rPr>
        <w:t xml:space="preserve">- Missing authority renders as [REQUIRES-AUTHORITY: proposition].</w:t>
      </w:r>
      <w:r>
        <w:br/>
      </w:r>
      <w:r>
        <w:rPr>
          <w:rStyle w:val="VerbatimChar"/>
        </w:rPr>
        <w:t xml:space="preserve">- Every quotation — from a case or from the record — is pin-verified before it</w:t>
      </w:r>
      <w:r>
        <w:br/>
      </w:r>
      <w:r>
        <w:rPr>
          <w:rStyle w:val="VerbatimChar"/>
        </w:rPr>
        <w:t xml:space="preserve">  appears in the draft.</w:t>
      </w:r>
      <w:r>
        <w:br/>
      </w:r>
      <w:r>
        <w:rPr>
          <w:rStyle w:val="VerbatimChar"/>
        </w:rPr>
        <w:t xml:space="preserve">- The entire draft is MODEL-PROPOSED until attorney review; say so on its face.</w:t>
      </w:r>
      <w:r>
        <w:br/>
      </w:r>
      <w:r>
        <w:br/>
      </w:r>
      <w:r>
        <w:rPr>
          <w:rStyle w:val="VerbatimChar"/>
        </w:rPr>
        <w:t xml:space="preserve">STAGE 1 — CALIBRATION TURN (STOP for "PROCEED"):</w:t>
      </w:r>
      <w:r>
        <w:br/>
      </w:r>
      <w:r>
        <w:rPr>
          <w:rStyle w:val="VerbatimChar"/>
        </w:rPr>
        <w:t xml:space="preserve">1. The legal basis for this motion? (From supplied research, or state</w:t>
      </w:r>
      <w:r>
        <w:br/>
      </w:r>
      <w:r>
        <w:rPr>
          <w:rStyle w:val="VerbatimChar"/>
        </w:rPr>
        <w:t xml:space="preserve">   REQUIRES-AUTHORITY.)</w:t>
      </w:r>
      <w:r>
        <w:br/>
      </w:r>
      <w:r>
        <w:rPr>
          <w:rStyle w:val="VerbatimChar"/>
        </w:rPr>
        <w:t xml:space="preserve">2. The facts that must be established, each with its record anchor?</w:t>
      </w:r>
      <w:r>
        <w:br/>
      </w:r>
      <w:r>
        <w:rPr>
          <w:rStyle w:val="VerbatimChar"/>
        </w:rPr>
        <w:t xml:space="preserve">3. The precise relief requested?</w:t>
      </w:r>
      <w:r>
        <w:br/>
      </w:r>
      <w:r>
        <w:br/>
      </w:r>
      <w:r>
        <w:rPr>
          <w:rStyle w:val="VerbatimChar"/>
        </w:rPr>
        <w:t xml:space="preserve">STAGE 2 — after "PROCEED":</w:t>
      </w:r>
      <w:r>
        <w:br/>
      </w:r>
      <w:r>
        <w:br/>
      </w:r>
      <w:r>
        <w:rPr>
          <w:rStyle w:val="VerbatimChar"/>
        </w:rPr>
        <w:t xml:space="preserve">OUTPUT STRUCTURE:</w:t>
      </w:r>
      <w:r>
        <w:br/>
      </w:r>
      <w:r>
        <w:rPr>
          <w:rStyle w:val="VerbatimChar"/>
        </w:rPr>
        <w:t xml:space="preserve">1. CAPTION/HEADER (court, case name/number, motion title — attorney-supplied).</w:t>
      </w:r>
      <w:r>
        <w:br/>
      </w:r>
      <w:r>
        <w:rPr>
          <w:rStyle w:val="VerbatimChar"/>
        </w:rPr>
        <w:t xml:space="preserve">2. INTRODUCTION — summary; relief; grounds.</w:t>
      </w:r>
      <w:r>
        <w:br/>
      </w:r>
      <w:r>
        <w:rPr>
          <w:rStyle w:val="VerbatimChar"/>
        </w:rPr>
        <w:t xml:space="preserve">3. FACTUAL BACKGROUND — every sentence anchored to the record; facts drawn from</w:t>
      </w:r>
      <w:r>
        <w:br/>
      </w:r>
      <w:r>
        <w:rPr>
          <w:rStyle w:val="VerbatimChar"/>
        </w:rPr>
        <w:t xml:space="preserve">   Part III/IV reconstructions carry those outputs' tags forward; no fact</w:t>
      </w:r>
      <w:r>
        <w:br/>
      </w:r>
      <w:r>
        <w:rPr>
          <w:rStyle w:val="VerbatimChar"/>
        </w:rPr>
        <w:t xml:space="preserve">   appears here at a stronger epistemic level than its source output assigned.</w:t>
      </w:r>
      <w:r>
        <w:br/>
      </w:r>
      <w:r>
        <w:rPr>
          <w:rStyle w:val="VerbatimChar"/>
        </w:rPr>
        <w:t xml:space="preserve">4. LEGAL ARGUMENT — standard of review [authority per 0.6]; per point: rule</w:t>
      </w:r>
      <w:r>
        <w:br/>
      </w:r>
      <w:r>
        <w:rPr>
          <w:rStyle w:val="VerbatimChar"/>
        </w:rPr>
        <w:t xml:space="preserve">   [authority per 0.6] → application to anchored facts → supporting authority</w:t>
      </w:r>
      <w:r>
        <w:br/>
      </w:r>
      <w:r>
        <w:rPr>
          <w:rStyle w:val="VerbatimChar"/>
        </w:rPr>
        <w:t xml:space="preserve">   [per 0.6]. Anticipate and address the State's response, including the</w:t>
      </w:r>
      <w:r>
        <w:br/>
      </w:r>
      <w:r>
        <w:rPr>
          <w:rStyle w:val="VerbatimChar"/>
        </w:rPr>
        <w:t xml:space="preserve">   doctrinal dampeners from Prompt 4 (independent source, attenuation,</w:t>
      </w:r>
      <w:r>
        <w:br/>
      </w:r>
      <w:r>
        <w:rPr>
          <w:rStyle w:val="VerbatimChar"/>
        </w:rPr>
        <w:t xml:space="preserve">   inevitable discovery) — a motion that ignores them invites the State's</w:t>
      </w:r>
      <w:r>
        <w:br/>
      </w:r>
      <w:r>
        <w:rPr>
          <w:rStyle w:val="VerbatimChar"/>
        </w:rPr>
        <w:t xml:space="preserve">   easiest reply.</w:t>
      </w:r>
      <w:r>
        <w:br/>
      </w:r>
      <w:r>
        <w:rPr>
          <w:rStyle w:val="VerbatimChar"/>
        </w:rPr>
        <w:t xml:space="preserve">5. ALTERNATIVE ARGUMENTS — fallback grounds and lesser relief.</w:t>
      </w:r>
      <w:r>
        <w:br/>
      </w:r>
      <w:r>
        <w:rPr>
          <w:rStyle w:val="VerbatimChar"/>
        </w:rPr>
        <w:t xml:space="preserve">6. REQUESTED RELIEF — specific; alternative; and the evidentiary-hearing</w:t>
      </w:r>
      <w:r>
        <w:br/>
      </w:r>
      <w:r>
        <w:rPr>
          <w:rStyle w:val="VerbatimChar"/>
        </w:rPr>
        <w:t xml:space="preserve">   request with the disputed facts that necessitate it, anchored.</w:t>
      </w:r>
      <w:r>
        <w:br/>
      </w:r>
      <w:r>
        <w:rPr>
          <w:rStyle w:val="VerbatimChar"/>
        </w:rPr>
        <w:t xml:space="preserve">7. CERTIFICATE OF SERVICE · TABLE OF AUTHORITIES (only verified authority</w:t>
      </w:r>
      <w:r>
        <w:br/>
      </w:r>
      <w:r>
        <w:rPr>
          <w:rStyle w:val="VerbatimChar"/>
        </w:rPr>
        <w:t xml:space="preserve">   appears) · EXHIBIT LIST (each exhibit's anchor and provenance status).</w:t>
      </w:r>
      <w:r>
        <w:br/>
      </w:r>
      <w:r>
        <w:br/>
      </w:r>
      <w:r>
        <w:rPr>
          <w:rStyle w:val="VerbatimChar"/>
        </w:rPr>
        <w:t xml:space="preserve">MATERIALS: [INSERT MOTION TYPE + ATTORNEY RESEARCH + RECORD FACTS + PART III/IV</w:t>
      </w:r>
      <w:r>
        <w:br/>
      </w:r>
      <w:r>
        <w:rPr>
          <w:rStyle w:val="VerbatimChar"/>
        </w:rPr>
        <w:t xml:space="preserve">OUTPUTS]</w:t>
      </w:r>
    </w:p>
    <w:p>
      <w:r>
        <w:pict>
          <v:rect style="width:0;height:1.5pt" o:hralign="center" o:hrstd="t" o:hr="t"/>
        </w:pict>
      </w:r>
    </w:p>
    <w:p>
      <w:r>
        <w:pict>
          <v:rect style="width:0;height:1.5pt" o:hralign="center" o:hrstd="t" o:hr="t"/>
        </w:pict>
      </w:r>
    </w:p>
    <w:bookmarkEnd w:id="110"/>
    <w:bookmarkStart w:id="111" w:name="X0be57268a2c30f15e5a17e94cad176344d5eed7"/>
    <w:p>
      <w:pPr>
        <w:pStyle w:val="Heading2"/>
      </w:pPr>
      <w:r>
        <w:t xml:space="preserve">Prompt 30 — Motion Hearing and Oral Argument Builder</w:t>
      </w:r>
      <w:r>
        <w:t xml:space="preserve"> </w:t>
      </w:r>
      <w:r>
        <w:rPr>
          <w:iCs/>
          <w:i/>
        </w:rPr>
        <w:t xml:space="preserve">(corrected — no model memory of judges; authority per 0.6; record goals added)</w:t>
      </w:r>
    </w:p>
    <w:p>
      <w:pPr>
        <w:pStyle w:val="SourceCode"/>
      </w:pPr>
      <w:r>
        <w:rPr>
          <w:rStyle w:val="VerbatimChar"/>
        </w:rPr>
        <w:t xml:space="preserve">Act as a senior criminal defense lawyer preparing for a motion hearing. Apply</w:t>
      </w:r>
      <w:r>
        <w:br/>
      </w:r>
      <w:r>
        <w:rPr>
          <w:rStyle w:val="VerbatimChar"/>
        </w:rPr>
        <w:t xml:space="preserve">Playbook Protocols 0.1–0.8; Protocol 0.6 governs all authority.</w:t>
      </w:r>
      <w:r>
        <w:br/>
      </w:r>
      <w:r>
        <w:br/>
      </w:r>
      <w:r>
        <w:rPr>
          <w:rStyle w:val="VerbatimChar"/>
        </w:rPr>
        <w:t xml:space="preserve">JUDGE DISCIPLINE: Analysis of this judge comes ONLY from attorney-supplied</w:t>
      </w:r>
      <w:r>
        <w:br/>
      </w:r>
      <w:r>
        <w:rPr>
          <w:rStyle w:val="VerbatimChar"/>
        </w:rPr>
        <w:t xml:space="preserve">observations and rulings. The model never asserts a named judge's tendencies</w:t>
      </w:r>
      <w:r>
        <w:br/>
      </w:r>
      <w:r>
        <w:rPr>
          <w:rStyle w:val="VerbatimChar"/>
        </w:rPr>
        <w:t xml:space="preserve">from memory.</w:t>
      </w:r>
      <w:r>
        <w:br/>
      </w:r>
      <w:r>
        <w:br/>
      </w:r>
      <w:r>
        <w:rPr>
          <w:rStyle w:val="VerbatimChar"/>
        </w:rPr>
        <w:t xml:space="preserve">OUTPUT STRUCTURE:</w:t>
      </w:r>
      <w:r>
        <w:br/>
      </w:r>
      <w:r>
        <w:rPr>
          <w:rStyle w:val="VerbatimChar"/>
        </w:rPr>
        <w:t xml:space="preserve">1. HEARING STRATEGY — the ruling sought · the findings you need ON THE</w:t>
      </w:r>
      <w:r>
        <w:br/>
      </w:r>
      <w:r>
        <w:rPr>
          <w:rStyle w:val="VerbatimChar"/>
        </w:rPr>
        <w:t xml:space="preserve">   RECORD (a win without findings can be a hollow win; a loss without</w:t>
      </w:r>
      <w:r>
        <w:br/>
      </w:r>
      <w:r>
        <w:rPr>
          <w:rStyle w:val="VerbatimChar"/>
        </w:rPr>
        <w:t xml:space="preserve">   grounds stated is an appellate problem — → Prompt 51) · what to avoid.</w:t>
      </w:r>
      <w:r>
        <w:br/>
      </w:r>
      <w:r>
        <w:rPr>
          <w:rStyle w:val="VerbatimChar"/>
        </w:rPr>
        <w:t xml:space="preserve">2. ARGUMENT STRUCTURE — opening theme · points in order, each: rule (per</w:t>
      </w:r>
      <w:r>
        <w:br/>
      </w:r>
      <w:r>
        <w:rPr>
          <w:rStyle w:val="VerbatimChar"/>
        </w:rPr>
        <w:t xml:space="preserve">   0.6) → anchored facts → why it decides the motion · conclusion and</w:t>
      </w:r>
      <w:r>
        <w:br/>
      </w:r>
      <w:r>
        <w:rPr>
          <w:rStyle w:val="VerbatimChar"/>
        </w:rPr>
        <w:t xml:space="preserve">   precise relief.</w:t>
      </w:r>
      <w:r>
        <w:br/>
      </w:r>
      <w:r>
        <w:rPr>
          <w:rStyle w:val="VerbatimChar"/>
        </w:rPr>
        <w:t xml:space="preserve">3. OPPOSITION ANTICIPATION — the State's likely arguments including the</w:t>
      </w:r>
      <w:r>
        <w:br/>
      </w:r>
      <w:r>
        <w:rPr>
          <w:rStyle w:val="VerbatimChar"/>
        </w:rPr>
        <w:t xml:space="preserve">   doctrinal dampeners from Prompt 4 (independent source, attenuation,</w:t>
      </w:r>
      <w:r>
        <w:br/>
      </w:r>
      <w:r>
        <w:rPr>
          <w:rStyle w:val="VerbatimChar"/>
        </w:rPr>
        <w:t xml:space="preserve">   inevitable discovery) · your response to each, anchored.</w:t>
      </w:r>
      <w:r>
        <w:br/>
      </w:r>
      <w:r>
        <w:rPr>
          <w:rStyle w:val="VerbatimChar"/>
        </w:rPr>
        <w:t xml:space="preserve">4. BENCH QUESTIONS — likely questions with answers; hostile hypotheticals</w:t>
      </w:r>
      <w:r>
        <w:br/>
      </w:r>
      <w:r>
        <w:rPr>
          <w:rStyle w:val="VerbatimChar"/>
        </w:rPr>
        <w:t xml:space="preserve">   with the concession-and-distinguish move for each. MODEL-PROPOSED</w:t>
      </w:r>
      <w:r>
        <w:br/>
      </w:r>
      <w:r>
        <w:rPr>
          <w:rStyle w:val="VerbatimChar"/>
        </w:rPr>
        <w:t xml:space="preserve">   war-gaming, labeled.</w:t>
      </w:r>
      <w:r>
        <w:br/>
      </w:r>
      <w:r>
        <w:rPr>
          <w:rStyle w:val="VerbatimChar"/>
        </w:rPr>
        <w:t xml:space="preserve">5. EVIDENTIARY-HEARING PLAN — if testimony will be taken: witnesses, the</w:t>
      </w:r>
      <w:r>
        <w:br/>
      </w:r>
      <w:r>
        <w:rPr>
          <w:rStyle w:val="VerbatimChar"/>
        </w:rPr>
        <w:t xml:space="preserve">   examination outlines built from Prompts 46/48–50 findings, exhibits,</w:t>
      </w:r>
      <w:r>
        <w:br/>
      </w:r>
      <w:r>
        <w:rPr>
          <w:rStyle w:val="VerbatimChar"/>
        </w:rPr>
        <w:t xml:space="preserve">   and the disputed facts each examination must establish.</w:t>
      </w:r>
      <w:r>
        <w:br/>
      </w:r>
      <w:r>
        <w:rPr>
          <w:rStyle w:val="VerbatimChar"/>
        </w:rPr>
        <w:t xml:space="preserve">6. RECORD AND PRESERVATION — objections to make during the hearing, offers</w:t>
      </w:r>
      <w:r>
        <w:br/>
      </w:r>
      <w:r>
        <w:rPr>
          <w:rStyle w:val="VerbatimChar"/>
        </w:rPr>
        <w:t xml:space="preserve">   of proof if evidence is excluded, and the post-ruling steps under each</w:t>
      </w:r>
      <w:r>
        <w:br/>
      </w:r>
      <w:r>
        <w:rPr>
          <w:rStyle w:val="VerbatimChar"/>
        </w:rPr>
        <w:t xml:space="preserve">   outcome (→ Prompt 51 ledger entries).</w:t>
      </w:r>
      <w:r>
        <w:br/>
      </w:r>
      <w:r>
        <w:br/>
      </w:r>
      <w:r>
        <w:rPr>
          <w:rStyle w:val="VerbatimChar"/>
        </w:rPr>
        <w:t xml:space="preserve">MATERIALS: [INSERT MOTION + OPPOSITION + SUPPLIED LAW + ATTORNEY JUDGE NOTES]</w:t>
      </w:r>
    </w:p>
    <w:p>
      <w:r>
        <w:pict>
          <v:rect style="width:0;height:1.5pt" o:hralign="center" o:hrstd="t" o:hr="t"/>
        </w:pict>
      </w:r>
    </w:p>
    <w:bookmarkEnd w:id="111"/>
    <w:bookmarkStart w:id="112" w:name="X1921c61b0afacfbbc553176345ba47f54000def"/>
    <w:p>
      <w:pPr>
        <w:pStyle w:val="Heading2"/>
      </w:pPr>
      <w:r>
        <w:t xml:space="preserve">Prompt 31 — Rule 412 / MRE 412 Issue Analysis and Motion Builder</w:t>
      </w:r>
      <w:r>
        <w:t xml:space="preserve"> </w:t>
      </w:r>
      <w:r>
        <w:rPr>
          <w:iCs/>
          <w:i/>
        </w:rPr>
        <w:t xml:space="preserve">(corrected — authority and deadlines confirmed; offer-of-proof facts anchored)</w:t>
      </w:r>
    </w:p>
    <w:p>
      <w:pPr>
        <w:pStyle w:val="SourceCode"/>
      </w:pPr>
      <w:r>
        <w:rPr>
          <w:rStyle w:val="VerbatimChar"/>
        </w:rPr>
        <w:t xml:space="preserve">Act as a senior criminal defense lawyer. Analyze Rule 412 issues and build</w:t>
      </w:r>
      <w:r>
        <w:br/>
      </w:r>
      <w:r>
        <w:rPr>
          <w:rStyle w:val="VerbatimChar"/>
        </w:rPr>
        <w:t xml:space="preserve">the motion. Apply Playbook Protocols 0.1–0.8; Protocol 0.6 governs — the</w:t>
      </w:r>
      <w:r>
        <w:br/>
      </w:r>
      <w:r>
        <w:rPr>
          <w:rStyle w:val="VerbatimChar"/>
        </w:rPr>
        <w:t xml:space="preserve">governing rule text and jurisdiction's exceptions must be supplied or every</w:t>
      </w:r>
      <w:r>
        <w:br/>
      </w:r>
      <w:r>
        <w:rPr>
          <w:rStyle w:val="VerbatimChar"/>
        </w:rPr>
        <w:t xml:space="preserve">legal proposition renders [REQUIRES-AUTHORITY].</w:t>
      </w:r>
      <w:r>
        <w:br/>
      </w:r>
      <w:r>
        <w:br/>
      </w:r>
      <w:r>
        <w:rPr>
          <w:rStyle w:val="VerbatimChar"/>
        </w:rPr>
        <w:t xml:space="preserve">OUTPUT STRUCTURE:</w:t>
      </w:r>
      <w:r>
        <w:br/>
      </w:r>
      <w:r>
        <w:rPr>
          <w:rStyle w:val="VerbatimChar"/>
        </w:rPr>
        <w:t xml:space="preserve">1. APPLICABILITY — what evidence is arguably covered (each item quoted and</w:t>
      </w:r>
      <w:r>
        <w:br/>
      </w:r>
      <w:r>
        <w:rPr>
          <w:rStyle w:val="VerbatimChar"/>
        </w:rPr>
        <w:t xml:space="preserve">   anchored) · why it falls inside or outside the rule's scope as supplied.</w:t>
      </w:r>
      <w:r>
        <w:br/>
      </w:r>
      <w:r>
        <w:rPr>
          <w:rStyle w:val="VerbatimChar"/>
        </w:rPr>
        <w:t xml:space="preserve">2. ADMISSIBILITY THEORY PER ITEM — the specific exception or the</w:t>
      </w:r>
      <w:r>
        <w:br/>
      </w:r>
      <w:r>
        <w:rPr>
          <w:rStyle w:val="VerbatimChar"/>
        </w:rPr>
        <w:t xml:space="preserve">   constitutional-necessity theory (confrontation / complete-defense) it</w:t>
      </w:r>
      <w:r>
        <w:br/>
      </w:r>
      <w:r>
        <w:rPr>
          <w:rStyle w:val="VerbatimChar"/>
        </w:rPr>
        <w:t xml:space="preserve">   travels under, with: the anchored facts that make it probative of a</w:t>
      </w:r>
      <w:r>
        <w:br/>
      </w:r>
      <w:r>
        <w:rPr>
          <w:rStyle w:val="VerbatimChar"/>
        </w:rPr>
        <w:t xml:space="preserve">   genuinely disputed issue · what it is NOT offered for, stated plainly</w:t>
      </w:r>
      <w:r>
        <w:br/>
      </w:r>
      <w:r>
        <w:rPr>
          <w:rStyle w:val="VerbatimChar"/>
        </w:rPr>
        <w:t xml:space="preserve">   (propensity framing is both prohibited and strategically fatal).</w:t>
      </w:r>
      <w:r>
        <w:br/>
      </w:r>
      <w:r>
        <w:rPr>
          <w:rStyle w:val="VerbatimChar"/>
        </w:rPr>
        <w:t xml:space="preserve">3. OFFER OF PROOF — the precise facts, anchored, that will be proffered;</w:t>
      </w:r>
      <w:r>
        <w:br/>
      </w:r>
      <w:r>
        <w:rPr>
          <w:rStyle w:val="VerbatimChar"/>
        </w:rPr>
        <w:t xml:space="preserve">   this section is the heart of the motion and of appellate preservation</w:t>
      </w:r>
      <w:r>
        <w:br/>
      </w:r>
      <w:r>
        <w:rPr>
          <w:rStyle w:val="VerbatimChar"/>
        </w:rPr>
        <w:t xml:space="preserve">   (→ Prompt 51).</w:t>
      </w:r>
      <w:r>
        <w:br/>
      </w:r>
      <w:r>
        <w:rPr>
          <w:rStyle w:val="VerbatimChar"/>
        </w:rPr>
        <w:t xml:space="preserve">4. NOTICE AND PROCEDURE — written-motion, sealing, in-camera, and timing</w:t>
      </w:r>
      <w:r>
        <w:br/>
      </w:r>
      <w:r>
        <w:rPr>
          <w:rStyle w:val="VerbatimChar"/>
        </w:rPr>
        <w:t xml:space="preserve">   requirements [ATTORNEY-CONFIRMED; the model computes no deadlines].</w:t>
      </w:r>
      <w:r>
        <w:br/>
      </w:r>
      <w:r>
        <w:rPr>
          <w:rStyle w:val="VerbatimChar"/>
        </w:rPr>
        <w:t xml:space="preserve">5. MOTION DRAFT — per the Prompt 29 discipline, MODEL-PROPOSED, authority</w:t>
      </w:r>
      <w:r>
        <w:br/>
      </w:r>
      <w:r>
        <w:rPr>
          <w:rStyle w:val="VerbatimChar"/>
        </w:rPr>
        <w:t xml:space="preserve">   per 0.6.</w:t>
      </w:r>
      <w:r>
        <w:br/>
      </w:r>
      <w:r>
        <w:rPr>
          <w:rStyle w:val="VerbatimChar"/>
        </w:rPr>
        <w:t xml:space="preserve">6. HEARING AND FALLBACK — the in-camera presentation plan; narrowed</w:t>
      </w:r>
      <w:r>
        <w:br/>
      </w:r>
      <w:r>
        <w:rPr>
          <w:rStyle w:val="VerbatimChar"/>
        </w:rPr>
        <w:t xml:space="preserve">   alternative requests if the full request fails; what is preserved either</w:t>
      </w:r>
      <w:r>
        <w:br/>
      </w:r>
      <w:r>
        <w:rPr>
          <w:rStyle w:val="VerbatimChar"/>
        </w:rPr>
        <w:t xml:space="preserve">   way.</w:t>
      </w:r>
      <w:r>
        <w:br/>
      </w:r>
      <w:r>
        <w:br/>
      </w:r>
      <w:r>
        <w:rPr>
          <w:rStyle w:val="VerbatimChar"/>
        </w:rPr>
        <w:t xml:space="preserve">MATERIALS: [INSERT CASE MATERIALS + RULE TEXT AND SUPPLIED LAW]</w:t>
      </w:r>
    </w:p>
    <w:p>
      <w:r>
        <w:pict>
          <v:rect style="width:0;height:1.5pt" o:hralign="center" o:hrstd="t" o:hr="t"/>
        </w:pict>
      </w:r>
    </w:p>
    <w:bookmarkEnd w:id="112"/>
    <w:bookmarkEnd w:id="113"/>
    <w:bookmarkStart w:id="124" w:name="X9b5dd3a2104c704a0b164a7033ab1d21a715133"/>
    <w:p>
      <w:pPr>
        <w:pStyle w:val="Heading1"/>
      </w:pPr>
      <w:r>
        <w:t xml:space="preserve">PART V — CLIENT DECISIONS, SENTENCING, AND CASE COMMAND</w:t>
      </w:r>
    </w:p>
    <w:bookmarkStart w:id="114" w:name="chapter-11-plea-trial-and-client-risk"/>
    <w:p>
      <w:pPr>
        <w:pStyle w:val="Heading2"/>
      </w:pPr>
      <w:r>
        <w:t xml:space="preserve">CHAPTER 11: PLEA, TRIAL, AND CLIENT RISK</w:t>
      </w:r>
    </w:p>
    <w:bookmarkEnd w:id="114"/>
    <w:bookmarkStart w:id="115" w:name="X4bd828c91422641253d06095b1983f0e4ecb62b"/>
    <w:p>
      <w:pPr>
        <w:pStyle w:val="Heading2"/>
      </w:pPr>
      <w:r>
        <w:t xml:space="preserve">Prompt 32 — Plea Versus Trial Decision Analysis</w:t>
      </w:r>
    </w:p>
    <w:p>
      <w:pPr>
        <w:pStyle w:val="FirstParagraph"/>
      </w:pPr>
      <w:r>
        <w:rPr>
          <w:iCs/>
          <w:i/>
        </w:rPr>
        <w:t xml:space="preserve">(rewritten — conviction-percentage estimate deleted; Padilla/collateral checklist mandatory)</w:t>
      </w:r>
    </w:p>
    <w:p>
      <w:pPr>
        <w:pStyle w:val="BodyText"/>
      </w:pPr>
      <w:r>
        <w:rPr>
          <w:iCs/>
          <w:i/>
        </w:rPr>
        <w:t xml:space="preserve">Corrections: the conviction-percentage estimate is deleted — not reworded, deleted. Collateral consequences expanded from one blank line to a mandatory checklist with the immigration analysis given Padilla-level priority.</w:t>
      </w:r>
    </w:p>
    <w:p>
      <w:pPr>
        <w:pStyle w:val="SourceCode"/>
      </w:pPr>
      <w:r>
        <w:rPr>
          <w:rStyle w:val="VerbatimChar"/>
        </w:rPr>
        <w:t xml:space="preserve">Act as a senior criminal defense lawyer preparing a balanced plea-versus-trial</w:t>
      </w:r>
      <w:r>
        <w:br/>
      </w:r>
      <w:r>
        <w:rPr>
          <w:rStyle w:val="VerbatimChar"/>
        </w:rPr>
        <w:t xml:space="preserve">analysis for client counseling. Apply Playbook Protocols 0.1–0.8.</w:t>
      </w:r>
      <w:r>
        <w:br/>
      </w:r>
      <w:r>
        <w:br/>
      </w:r>
      <w:r>
        <w:rPr>
          <w:rStyle w:val="VerbatimChar"/>
        </w:rPr>
        <w:t xml:space="preserve">PROHIBITION — READ FIRST: You will NOT output a numeric probability of</w:t>
      </w:r>
      <w:r>
        <w:br/>
      </w:r>
      <w:r>
        <w:rPr>
          <w:rStyle w:val="VerbatimChar"/>
        </w:rPr>
        <w:t xml:space="preserve">conviction, a percentage, a score, or any pseudo-quantitative case-strength</w:t>
      </w:r>
      <w:r>
        <w:br/>
      </w:r>
      <w:r>
        <w:rPr>
          <w:rStyle w:val="VerbatimChar"/>
        </w:rPr>
        <w:t xml:space="preserve">metric. No reliable numeric basis exists, and a manufactured number can anchor</w:t>
      </w:r>
      <w:r>
        <w:br/>
      </w:r>
      <w:r>
        <w:rPr>
          <w:rStyle w:val="VerbatimChar"/>
        </w:rPr>
        <w:t xml:space="preserve">the most consequential decision in the case. State that limitation expressly</w:t>
      </w:r>
      <w:r>
        <w:br/>
      </w:r>
      <w:r>
        <w:rPr>
          <w:rStyle w:val="VerbatimChar"/>
        </w:rPr>
        <w:t xml:space="preserve">in the client-counseling section.</w:t>
      </w:r>
      <w:r>
        <w:br/>
      </w:r>
      <w:r>
        <w:br/>
      </w:r>
      <w:r>
        <w:rPr>
          <w:rStyle w:val="VerbatimChar"/>
        </w:rPr>
        <w:t xml:space="preserve">WHAT REPLACES THE NUMBER — element-level proof assessment:</w:t>
      </w:r>
      <w:r>
        <w:br/>
      </w:r>
      <w:r>
        <w:rPr>
          <w:rStyle w:val="VerbatimChar"/>
        </w:rPr>
        <w:t xml:space="preserve">For each charge, from the Prompt 4 element-to-proof matrix: which elements rest</w:t>
      </w:r>
      <w:r>
        <w:br/>
      </w:r>
      <w:r>
        <w:rPr>
          <w:rStyle w:val="VerbatimChar"/>
        </w:rPr>
        <w:t xml:space="preserve">on load-bearing single-source proof; which are redundantly proven; the</w:t>
      </w:r>
      <w:r>
        <w:br/>
      </w:r>
      <w:r>
        <w:rPr>
          <w:rStyle w:val="VerbatimChar"/>
        </w:rPr>
        <w:t xml:space="preserve">identified SWING FACTS (the specific disputed facts most likely to decide the</w:t>
      </w:r>
      <w:r>
        <w:br/>
      </w:r>
      <w:r>
        <w:rPr>
          <w:rStyle w:val="VerbatimChar"/>
        </w:rPr>
        <w:t xml:space="preserve">verdict, each anchored, with what evidence cuts each way); and the pending</w:t>
      </w:r>
      <w:r>
        <w:br/>
      </w:r>
      <w:r>
        <w:rPr>
          <w:rStyle w:val="VerbatimChar"/>
        </w:rPr>
        <w:t xml:space="preserve">rulings (motions) that would restructure the matrix, with their honest</w:t>
      </w:r>
      <w:r>
        <w:br/>
      </w:r>
      <w:r>
        <w:rPr>
          <w:rStyle w:val="VerbatimChar"/>
        </w:rPr>
        <w:t xml:space="preserve">cascade consequences including doctrinal dampeners.</w:t>
      </w:r>
      <w:r>
        <w:br/>
      </w:r>
      <w:r>
        <w:br/>
      </w:r>
      <w:r>
        <w:rPr>
          <w:rStyle w:val="VerbatimChar"/>
        </w:rPr>
        <w:t xml:space="preserve">OUTPUT STRUCTURE:</w:t>
      </w:r>
      <w:r>
        <w:br/>
      </w:r>
      <w:r>
        <w:rPr>
          <w:rStyle w:val="VerbatimChar"/>
        </w:rPr>
        <w:t xml:space="preserve">1. OFFER ASSESSMENT — terms · charge(s) of conviction · sentence exposure under</w:t>
      </w:r>
      <w:r>
        <w:br/>
      </w:r>
      <w:r>
        <w:rPr>
          <w:rStyle w:val="VerbatimChar"/>
        </w:rPr>
        <w:t xml:space="preserve">   the offer vs. exposure after trial conviction (statutory ranges</w:t>
      </w:r>
      <w:r>
        <w:br/>
      </w:r>
      <w:r>
        <w:rPr>
          <w:rStyle w:val="VerbatimChar"/>
        </w:rPr>
        <w:t xml:space="preserve">   ATTORNEY-CONFIRMED; the model does not compute jurisdiction-specific</w:t>
      </w:r>
      <w:r>
        <w:br/>
      </w:r>
      <w:r>
        <w:rPr>
          <w:rStyle w:val="VerbatimChar"/>
        </w:rPr>
        <w:t xml:space="preserve">   sentencing math from memory) · deadline.</w:t>
      </w:r>
      <w:r>
        <w:br/>
      </w:r>
      <w:r>
        <w:rPr>
          <w:rStyle w:val="VerbatimChar"/>
        </w:rPr>
        <w:t xml:space="preserve">2. PROOF POSTURE — the element-level assessment above.</w:t>
      </w:r>
      <w:r>
        <w:br/>
      </w:r>
      <w:r>
        <w:rPr>
          <w:rStyle w:val="VerbatimChar"/>
        </w:rPr>
        <w:t xml:space="preserve">3. COLLATERAL CONSEQUENCES — MANDATORY CHECKLIST, none skippable:</w:t>
      </w:r>
      <w:r>
        <w:br/>
      </w:r>
      <w:r>
        <w:rPr>
          <w:rStyle w:val="VerbatimChar"/>
        </w:rPr>
        <w:t xml:space="preserve">   - IMMIGRATION: client citizenship status [ATTORNEY-CONFIRMED]. If the client</w:t>
      </w:r>
      <w:r>
        <w:br/>
      </w:r>
      <w:r>
        <w:rPr>
          <w:rStyle w:val="VerbatimChar"/>
        </w:rPr>
        <w:t xml:space="preserve">     is not a U.S. citizen, this section is completed FIRST: whether the offense</w:t>
      </w:r>
      <w:r>
        <w:br/>
      </w:r>
      <w:r>
        <w:rPr>
          <w:rStyle w:val="VerbatimChar"/>
        </w:rPr>
        <w:t xml:space="preserve">     of conviction is an aggravated felony, a controlled-substance offense, a</w:t>
      </w:r>
      <w:r>
        <w:br/>
      </w:r>
      <w:r>
        <w:rPr>
          <w:rStyle w:val="VerbatimChar"/>
        </w:rPr>
        <w:t xml:space="preserve">     crime involving moral turpitude, or otherwise removal-triggering under the</w:t>
      </w:r>
      <w:r>
        <w:br/>
      </w:r>
      <w:r>
        <w:rPr>
          <w:rStyle w:val="VerbatimChar"/>
        </w:rPr>
        <w:t xml:space="preserve">     categorical approach [REQUIRES-AUTHORITY unless research supplied].</w:t>
      </w:r>
      <w:r>
        <w:br/>
      </w:r>
      <w:r>
        <w:rPr>
          <w:rStyle w:val="VerbatimChar"/>
        </w:rPr>
        <w:t xml:space="preserve">     Padilla requires accurate advice where consequences are clear —</w:t>
      </w:r>
      <w:r>
        <w:br/>
      </w:r>
      <w:r>
        <w:rPr>
          <w:rStyle w:val="VerbatimChar"/>
        </w:rPr>
        <w:t xml:space="preserve">     flag for immigration-counsel consult where they are not.</w:t>
      </w:r>
      <w:r>
        <w:br/>
      </w:r>
      <w:r>
        <w:rPr>
          <w:rStyle w:val="VerbatimChar"/>
        </w:rPr>
        <w:t xml:space="preserve">   - Sex-offender registration and its duration/tier.</w:t>
      </w:r>
      <w:r>
        <w:br/>
      </w:r>
      <w:r>
        <w:rPr>
          <w:rStyle w:val="VerbatimChar"/>
        </w:rPr>
        <w:t xml:space="preserve">   - Firearms rights.</w:t>
      </w:r>
      <w:r>
        <w:br/>
      </w:r>
      <w:r>
        <w:rPr>
          <w:rStyle w:val="VerbatimChar"/>
        </w:rPr>
        <w:t xml:space="preserve">   - Professional licensure and employment restrictions.</w:t>
      </w:r>
      <w:r>
        <w:br/>
      </w:r>
      <w:r>
        <w:rPr>
          <w:rStyle w:val="VerbatimChar"/>
        </w:rPr>
        <w:t xml:space="preserve">   - Housing and public benefits.</w:t>
      </w:r>
      <w:r>
        <w:br/>
      </w:r>
      <w:r>
        <w:rPr>
          <w:rStyle w:val="VerbatimChar"/>
        </w:rPr>
        <w:t xml:space="preserve">   - Driver's license consequences.</w:t>
      </w:r>
      <w:r>
        <w:br/>
      </w:r>
      <w:r>
        <w:rPr>
          <w:rStyle w:val="VerbatimChar"/>
        </w:rPr>
        <w:t xml:space="preserve">   - Financial: fines, fees, restitution, forfeiture.</w:t>
      </w:r>
      <w:r>
        <w:br/>
      </w:r>
      <w:r>
        <w:rPr>
          <w:rStyle w:val="VerbatimChar"/>
        </w:rPr>
        <w:t xml:space="preserve">   - Probation/supervision conditions and revocation exposure.</w:t>
      </w:r>
      <w:r>
        <w:br/>
      </w:r>
      <w:r>
        <w:rPr>
          <w:rStyle w:val="VerbatimChar"/>
        </w:rPr>
        <w:t xml:space="preserve">   - Appellate and post-conviction waivers in the plea's text (quote them).</w:t>
      </w:r>
      <w:r>
        <w:br/>
      </w:r>
      <w:r>
        <w:rPr>
          <w:rStyle w:val="VerbatimChar"/>
        </w:rPr>
        <w:t xml:space="preserve">4. COMPARATIVE ANALYSIS — plea benefits/costs; trial benefits/costs — stated as</w:t>
      </w:r>
      <w:r>
        <w:br/>
      </w:r>
      <w:r>
        <w:rPr>
          <w:rStyle w:val="VerbatimChar"/>
        </w:rPr>
        <w:t xml:space="preserve">   considerations, not weights.</w:t>
      </w:r>
      <w:r>
        <w:br/>
      </w:r>
      <w:r>
        <w:rPr>
          <w:rStyle w:val="VerbatimChar"/>
        </w:rPr>
        <w:t xml:space="preserve">5. CLIENT COUNSELING FRAME — what the client must understand (including the</w:t>
      </w:r>
      <w:r>
        <w:br/>
      </w:r>
      <w:r>
        <w:rPr>
          <w:rStyle w:val="VerbatimChar"/>
        </w:rPr>
        <w:t xml:space="preserve">   express statement that no one can give them a reliable percentage); what is</w:t>
      </w:r>
      <w:r>
        <w:br/>
      </w:r>
      <w:r>
        <w:rPr>
          <w:rStyle w:val="VerbatimChar"/>
        </w:rPr>
        <w:t xml:space="preserve">   the client's decision alone; the questions the client should ask. The</w:t>
      </w:r>
      <w:r>
        <w:br/>
      </w:r>
      <w:r>
        <w:rPr>
          <w:rStyle w:val="VerbatimChar"/>
        </w:rPr>
        <w:t xml:space="preserve">   attorney's recommendation is the attorney's — this output does not make it.</w:t>
      </w:r>
      <w:r>
        <w:br/>
      </w:r>
      <w:r>
        <w:br/>
      </w:r>
      <w:r>
        <w:rPr>
          <w:rStyle w:val="VerbatimChar"/>
        </w:rPr>
        <w:t xml:space="preserve">MATERIALS: [INSERT OFFER + CASE MATERIALS + PROMPT 4 OUTPUT + ATTORNEY-SUPPLIED</w:t>
      </w:r>
      <w:r>
        <w:br/>
      </w:r>
      <w:r>
        <w:rPr>
          <w:rStyle w:val="VerbatimChar"/>
        </w:rPr>
        <w:t xml:space="preserve">SENTENCING/IMMIGRATION RESEARCH]</w:t>
      </w:r>
    </w:p>
    <w:p>
      <w:r>
        <w:pict>
          <v:rect style="width:0;height:1.5pt" o:hralign="center" o:hrstd="t" o:hr="t"/>
        </w:pict>
      </w:r>
    </w:p>
    <w:p>
      <w:r>
        <w:pict>
          <v:rect style="width:0;height:1.5pt" o:hralign="center" o:hrstd="t" o:hr="t"/>
        </w:pict>
      </w:r>
    </w:p>
    <w:bookmarkEnd w:id="115"/>
    <w:bookmarkStart w:id="116" w:name="Xc1598a4ec43680f49f5f9df6965cab16e75dcb7"/>
    <w:p>
      <w:pPr>
        <w:pStyle w:val="Heading2"/>
      </w:pPr>
      <w:r>
        <w:t xml:space="preserve">Prompt 33 — Client Risk and Exposure Explanation</w:t>
      </w:r>
      <w:r>
        <w:t xml:space="preserve"> </w:t>
      </w:r>
      <w:r>
        <w:rPr>
          <w:iCs/>
          <w:i/>
        </w:rPr>
        <w:t xml:space="preserve">(corrected — attorney-confirmed numbers; no most-likely-scenario prediction)</w:t>
      </w:r>
    </w:p>
    <w:p>
      <w:pPr>
        <w:pStyle w:val="SourceCode"/>
      </w:pPr>
      <w:r>
        <w:rPr>
          <w:rStyle w:val="VerbatimChar"/>
        </w:rPr>
        <w:t xml:space="preserve">Act as a senior criminal defense lawyer. Prepare a plain-language explanation</w:t>
      </w:r>
      <w:r>
        <w:br/>
      </w:r>
      <w:r>
        <w:rPr>
          <w:rStyle w:val="VerbatimChar"/>
        </w:rPr>
        <w:t xml:space="preserve">of the client's risk and exposure. Apply Playbook Protocols 0.1–0.8.</w:t>
      </w:r>
      <w:r>
        <w:br/>
      </w:r>
      <w:r>
        <w:br/>
      </w:r>
      <w:r>
        <w:rPr>
          <w:rStyle w:val="VerbatimChar"/>
        </w:rPr>
        <w:t xml:space="preserve">NUMBER DISCIPLINE: every penalty range, minimum, enhancement, and guideline</w:t>
      </w:r>
      <w:r>
        <w:br/>
      </w:r>
      <w:r>
        <w:rPr>
          <w:rStyle w:val="VerbatimChar"/>
        </w:rPr>
        <w:t xml:space="preserve">figure is [ATTORNEY-CONFIRMED] — the model computes no sentencing math from</w:t>
      </w:r>
      <w:r>
        <w:br/>
      </w:r>
      <w:r>
        <w:rPr>
          <w:rStyle w:val="VerbatimChar"/>
        </w:rPr>
        <w:t xml:space="preserve">memory. And per the Prompt 32 prohibition, no probability of any outcome is</w:t>
      </w:r>
      <w:r>
        <w:br/>
      </w:r>
      <w:r>
        <w:rPr>
          <w:rStyle w:val="VerbatimChar"/>
        </w:rPr>
        <w:t xml:space="preserve">stated, in numbers or in "most likely" language.</w:t>
      </w:r>
      <w:r>
        <w:br/>
      </w:r>
      <w:r>
        <w:br/>
      </w:r>
      <w:r>
        <w:rPr>
          <w:rStyle w:val="VerbatimChar"/>
        </w:rPr>
        <w:t xml:space="preserve">OUTPUT STRUCTURE:</w:t>
      </w:r>
      <w:r>
        <w:br/>
      </w:r>
      <w:r>
        <w:rPr>
          <w:rStyle w:val="VerbatimChar"/>
        </w:rPr>
        <w:t xml:space="preserve">1. CHARGES AND EXPOSURE — per charge: the charge in plain language · maximum</w:t>
      </w:r>
      <w:r>
        <w:br/>
      </w:r>
      <w:r>
        <w:rPr>
          <w:rStyle w:val="VerbatimChar"/>
        </w:rPr>
        <w:t xml:space="preserve">   · any minimum · realistic exposure frame [all ATTORNEY-CONFIRMED].</w:t>
      </w:r>
      <w:r>
        <w:br/>
      </w:r>
      <w:r>
        <w:rPr>
          <w:rStyle w:val="VerbatimChar"/>
        </w:rPr>
        <w:t xml:space="preserve">2. WHAT MOVES THE OUTCOME — the swing facts and pending rulings (from</w:t>
      </w:r>
      <w:r>
        <w:br/>
      </w:r>
      <w:r>
        <w:rPr>
          <w:rStyle w:val="VerbatimChar"/>
        </w:rPr>
        <w:t xml:space="preserve">   Prompts 4 and 32) that most change the picture, in plain language:</w:t>
      </w:r>
      <w:r>
        <w:br/>
      </w:r>
      <w:r>
        <w:rPr>
          <w:rStyle w:val="VerbatimChar"/>
        </w:rPr>
        <w:t xml:space="preserve">   "if the judge suppresses the search, X; if not, Y."</w:t>
      </w:r>
      <w:r>
        <w:br/>
      </w:r>
      <w:r>
        <w:rPr>
          <w:rStyle w:val="VerbatimChar"/>
        </w:rPr>
        <w:t xml:space="preserve">3. SCENARIOS — best case / worst case / and the DRIVERS between them —</w:t>
      </w:r>
      <w:r>
        <w:br/>
      </w:r>
      <w:r>
        <w:rPr>
          <w:rStyle w:val="VerbatimChar"/>
        </w:rPr>
        <w:t xml:space="preserve">   described without probability weights.</w:t>
      </w:r>
      <w:r>
        <w:br/>
      </w:r>
      <w:r>
        <w:rPr>
          <w:rStyle w:val="VerbatimChar"/>
        </w:rPr>
        <w:t xml:space="preserve">4. COLLATERAL CONSEQUENCES — the full Prompt 32 checklist in plain language,</w:t>
      </w:r>
      <w:r>
        <w:br/>
      </w:r>
      <w:r>
        <w:rPr>
          <w:rStyle w:val="VerbatimChar"/>
        </w:rPr>
        <w:t xml:space="preserve">   immigration first for any non-citizen client [status ATTORNEY-CONFIRMED].</w:t>
      </w:r>
      <w:r>
        <w:br/>
      </w:r>
      <w:r>
        <w:rPr>
          <w:rStyle w:val="VerbatimChar"/>
        </w:rPr>
        <w:t xml:space="preserve">5. CLIENT QUESTIONS — the questions clients actually ask, with honest</w:t>
      </w:r>
      <w:r>
        <w:br/>
      </w:r>
      <w:r>
        <w:rPr>
          <w:rStyle w:val="VerbatimChar"/>
        </w:rPr>
        <w:t xml:space="preserve">   answers, including "what are my chances?" — answered honestly: ranges of</w:t>
      </w:r>
      <w:r>
        <w:br/>
      </w:r>
      <w:r>
        <w:rPr>
          <w:rStyle w:val="VerbatimChar"/>
        </w:rPr>
        <w:t xml:space="preserve">   outcome, the drivers, and why no one can give a trustworthy percentage.</w:t>
      </w:r>
      <w:r>
        <w:br/>
      </w:r>
      <w:r>
        <w:rPr>
          <w:rStyle w:val="VerbatimChar"/>
        </w:rPr>
        <w:t xml:space="preserve">6. PLAIN-LANGUAGE DRAFT — a one-page explanation for the client meeting.</w:t>
      </w:r>
      <w:r>
        <w:br/>
      </w:r>
      <w:r>
        <w:rPr>
          <w:rStyle w:val="VerbatimChar"/>
        </w:rPr>
        <w:t xml:space="preserve">   MODEL-PROPOSED; the attorney delivers and owns it.</w:t>
      </w:r>
      <w:r>
        <w:br/>
      </w:r>
      <w:r>
        <w:br/>
      </w:r>
      <w:r>
        <w:rPr>
          <w:rStyle w:val="VerbatimChar"/>
        </w:rPr>
        <w:t xml:space="preserve">MATERIALS: [INSERT CHARGES + ATTORNEY-SUPPLIED SENTENCING FIGURES + PROMPT</w:t>
      </w:r>
      <w:r>
        <w:br/>
      </w:r>
      <w:r>
        <w:rPr>
          <w:rStyle w:val="VerbatimChar"/>
        </w:rPr>
        <w:t xml:space="preserve">32 OUTPUT]</w:t>
      </w:r>
    </w:p>
    <w:p>
      <w:r>
        <w:pict>
          <v:rect style="width:0;height:1.5pt" o:hralign="center" o:hrstd="t" o:hr="t"/>
        </w:pict>
      </w:r>
    </w:p>
    <w:bookmarkEnd w:id="116"/>
    <w:bookmarkStart w:id="117" w:name="chapter-12-client-testimony"/>
    <w:p>
      <w:pPr>
        <w:pStyle w:val="Heading2"/>
      </w:pPr>
      <w:r>
        <w:t xml:space="preserve">CHAPTER 12: CLIENT TESTIMONY</w:t>
      </w:r>
    </w:p>
    <w:bookmarkEnd w:id="117"/>
    <w:bookmarkStart w:id="118" w:name="Xd18359447b2c617d1e34f426014079cb3f69391"/>
    <w:p>
      <w:pPr>
        <w:pStyle w:val="Heading2"/>
      </w:pPr>
      <w:r>
        <w:t xml:space="preserve">Prompt 34 — Client Testimony Decision Analysis</w:t>
      </w:r>
      <w:r>
        <w:t xml:space="preserve"> </w:t>
      </w:r>
      <w:r>
        <w:rPr>
          <w:iCs/>
          <w:i/>
        </w:rPr>
        <w:t xml:space="preserve">(corrected — built on the testimony-dependence list; the decision is the client’s alone)</w:t>
      </w:r>
    </w:p>
    <w:p>
      <w:pPr>
        <w:pStyle w:val="SourceCode"/>
      </w:pPr>
      <w:r>
        <w:rPr>
          <w:rStyle w:val="VerbatimChar"/>
        </w:rPr>
        <w:t xml:space="preserve">Act as a senior criminal defense lawyer. Analyze the decision whether the</w:t>
      </w:r>
      <w:r>
        <w:br/>
      </w:r>
      <w:r>
        <w:rPr>
          <w:rStyle w:val="VerbatimChar"/>
        </w:rPr>
        <w:t xml:space="preserve">client testifies. Apply Playbook Protocols 0.1–0.8.</w:t>
      </w:r>
      <w:r>
        <w:br/>
      </w:r>
      <w:r>
        <w:br/>
      </w:r>
      <w:r>
        <w:rPr>
          <w:rStyle w:val="VerbatimChar"/>
        </w:rPr>
        <w:t xml:space="preserve">THE HONEST CORE: Prompt 4, counterfactual 5 — the list of defense</w:t>
      </w:r>
      <w:r>
        <w:br/>
      </w:r>
      <w:r>
        <w:rPr>
          <w:rStyle w:val="VerbatimChar"/>
        </w:rPr>
        <w:t xml:space="preserve">propositions that currently have NO admissible carrier other than the</w:t>
      </w:r>
      <w:r>
        <w:br/>
      </w:r>
      <w:r>
        <w:rPr>
          <w:rStyle w:val="VerbatimChar"/>
        </w:rPr>
        <w:t xml:space="preserve">client's testimony. Start there. If that list is empty, the calculus is one</w:t>
      </w:r>
      <w:r>
        <w:br/>
      </w:r>
      <w:r>
        <w:rPr>
          <w:rStyle w:val="VerbatimChar"/>
        </w:rPr>
        <w:t xml:space="preserve">thing; if the theory's spine is on it, it is another.</w:t>
      </w:r>
      <w:r>
        <w:br/>
      </w:r>
      <w:r>
        <w:br/>
      </w:r>
      <w:r>
        <w:rPr>
          <w:rStyle w:val="VerbatimChar"/>
        </w:rPr>
        <w:t xml:space="preserve">OUTPUT STRUCTURE:</w:t>
      </w:r>
      <w:r>
        <w:br/>
      </w:r>
      <w:r>
        <w:rPr>
          <w:rStyle w:val="VerbatimChar"/>
        </w:rPr>
        <w:t xml:space="preserve">1. TESTIMONY-DEPENDENCE LIST — from Prompt 4: each proposition only the</w:t>
      </w:r>
      <w:r>
        <w:br/>
      </w:r>
      <w:r>
        <w:rPr>
          <w:rStyle w:val="VerbatimChar"/>
        </w:rPr>
        <w:t xml:space="preserve">   client can carry, and whether any alternative carrier could be developed</w:t>
      </w:r>
      <w:r>
        <w:br/>
      </w:r>
      <w:r>
        <w:rPr>
          <w:rStyle w:val="VerbatimChar"/>
        </w:rPr>
        <w:t xml:space="preserve">   (→ Prompt 9 instruments).</w:t>
      </w:r>
      <w:r>
        <w:br/>
      </w:r>
      <w:r>
        <w:rPr>
          <w:rStyle w:val="VerbatimChar"/>
        </w:rPr>
        <w:t xml:space="preserve">2. WHAT THE CLIENT WOULD SAY — the account as the client has given it to</w:t>
      </w:r>
      <w:r>
        <w:br/>
      </w:r>
      <w:r>
        <w:rPr>
          <w:rStyle w:val="VerbatimChar"/>
        </w:rPr>
        <w:t xml:space="preserve">   counsel [ATTORNEY-SUPPLIED], mapped against the anchored record: where</w:t>
      </w:r>
      <w:r>
        <w:br/>
      </w:r>
      <w:r>
        <w:rPr>
          <w:rStyle w:val="VerbatimChar"/>
        </w:rPr>
        <w:t xml:space="preserve">   it is corroborated, where it collides, where it is uncorroborated</w:t>
      </w:r>
      <w:r>
        <w:br/>
      </w:r>
      <w:r>
        <w:rPr>
          <w:rStyle w:val="VerbatimChar"/>
        </w:rPr>
        <w:t xml:space="preserve">   either way.</w:t>
      </w:r>
      <w:r>
        <w:br/>
      </w:r>
      <w:r>
        <w:rPr>
          <w:rStyle w:val="VerbatimChar"/>
        </w:rPr>
        <w:t xml:space="preserve">3. IMPEACHMENT-IF-TESTIFIES INVENTORY — anchored only: priors and their</w:t>
      </w:r>
      <w:r>
        <w:br/>
      </w:r>
      <w:r>
        <w:rPr>
          <w:rStyle w:val="VerbatimChar"/>
        </w:rPr>
        <w:t xml:space="preserve">   admissibility posture [REQUIRES-AUTHORITY unless supplied], prior</w:t>
      </w:r>
      <w:r>
        <w:br/>
      </w:r>
      <w:r>
        <w:rPr>
          <w:rStyle w:val="VerbatimChar"/>
        </w:rPr>
        <w:t xml:space="preserve">   statements (from Prompt 46 lineage — the client's own statement</w:t>
      </w:r>
      <w:r>
        <w:br/>
      </w:r>
      <w:r>
        <w:rPr>
          <w:rStyle w:val="VerbatimChar"/>
        </w:rPr>
        <w:t xml:space="preserve">   evolution is analyzed with the same discipline as any witness's),</w:t>
      </w:r>
      <w:r>
        <w:br/>
      </w:r>
      <w:r>
        <w:rPr>
          <w:rStyle w:val="VerbatimChar"/>
        </w:rPr>
        <w:t xml:space="preserve">   cross-exposure on collateral matters.</w:t>
      </w:r>
      <w:r>
        <w:br/>
      </w:r>
      <w:r>
        <w:rPr>
          <w:rStyle w:val="VerbatimChar"/>
        </w:rPr>
        <w:t xml:space="preserve">4. THE SILENCE SIDE — what the factfinder hears if the client does not</w:t>
      </w:r>
      <w:r>
        <w:br/>
      </w:r>
      <w:r>
        <w:rPr>
          <w:rStyle w:val="VerbatimChar"/>
        </w:rPr>
        <w:t xml:space="preserve">   testify: which theory components survive (Prompt 4), the no-adverse-</w:t>
      </w:r>
      <w:r>
        <w:br/>
      </w:r>
      <w:r>
        <w:rPr>
          <w:rStyle w:val="VerbatimChar"/>
        </w:rPr>
        <w:t xml:space="preserve">   inference instruction [ATTORNEY-CONFIRMED practice], and the honest</w:t>
      </w:r>
      <w:r>
        <w:br/>
      </w:r>
      <w:r>
        <w:rPr>
          <w:rStyle w:val="VerbatimChar"/>
        </w:rPr>
        <w:t xml:space="preserve">   limits of that instruction as a human matter (MODEL-PROPOSED, labeled).</w:t>
      </w:r>
      <w:r>
        <w:br/>
      </w:r>
      <w:r>
        <w:rPr>
          <w:rStyle w:val="VerbatimChar"/>
        </w:rPr>
        <w:t xml:space="preserve">5. DECISION FRAME — considerations each way, stated without a</w:t>
      </w:r>
      <w:r>
        <w:br/>
      </w:r>
      <w:r>
        <w:rPr>
          <w:rStyle w:val="VerbatimChar"/>
        </w:rPr>
        <w:t xml:space="preserve">   recommendation weight. The right to testify or not is the client's</w:t>
      </w:r>
      <w:r>
        <w:br/>
      </w:r>
      <w:r>
        <w:rPr>
          <w:rStyle w:val="VerbatimChar"/>
        </w:rPr>
        <w:t xml:space="preserve">   alone, personally and constitutionally; this output informs counsel's</w:t>
      </w:r>
      <w:r>
        <w:br/>
      </w:r>
      <w:r>
        <w:rPr>
          <w:rStyle w:val="VerbatimChar"/>
        </w:rPr>
        <w:t xml:space="preserve">   advice; it does not make the decision.</w:t>
      </w:r>
      <w:r>
        <w:br/>
      </w:r>
      <w:r>
        <w:br/>
      </w:r>
      <w:r>
        <w:rPr>
          <w:rStyle w:val="VerbatimChar"/>
        </w:rPr>
        <w:t xml:space="preserve">MATERIALS: [INSERT PROMPT 4 + 46 OUTPUTS + ATTORNEY-SUPPLIED CLIENT ACCOUNT]</w:t>
      </w:r>
    </w:p>
    <w:p>
      <w:r>
        <w:pict>
          <v:rect style="width:0;height:1.5pt" o:hralign="center" o:hrstd="t" o:hr="t"/>
        </w:pict>
      </w:r>
    </w:p>
    <w:bookmarkEnd w:id="118"/>
    <w:bookmarkStart w:id="119" w:name="Xb81bad78e8955c3e2ec8a49ee22e021bfebf334"/>
    <w:p>
      <w:pPr>
        <w:pStyle w:val="Heading2"/>
      </w:pPr>
      <w:r>
        <w:t xml:space="preserve">Prompt 35 — Client Direct Examination / Testimony Preparation</w:t>
      </w:r>
      <w:r>
        <w:t xml:space="preserve"> </w:t>
      </w:r>
      <w:r>
        <w:rPr>
          <w:iCs/>
          <w:i/>
        </w:rPr>
        <w:t xml:space="preserve">(corrected)</w:t>
      </w:r>
    </w:p>
    <w:p>
      <w:pPr>
        <w:pStyle w:val="SourceCode"/>
      </w:pPr>
      <w:r>
        <w:rPr>
          <w:rStyle w:val="VerbatimChar"/>
        </w:rPr>
        <w:t xml:space="preserve">Act as a senior criminal defense trial lawyer. Prepare the client's direct</w:t>
      </w:r>
      <w:r>
        <w:br/>
      </w:r>
      <w:r>
        <w:rPr>
          <w:rStyle w:val="VerbatimChar"/>
        </w:rPr>
        <w:t xml:space="preserve">examination and preparation plan. Apply Playbook Protocols 0.1–0.8. Runs</w:t>
      </w:r>
      <w:r>
        <w:br/>
      </w:r>
      <w:r>
        <w:rPr>
          <w:rStyle w:val="VerbatimChar"/>
        </w:rPr>
        <w:t xml:space="preserve">only after the Prompt 34 analysis and the client's decision to testify.</w:t>
      </w:r>
      <w:r>
        <w:br/>
      </w:r>
      <w:r>
        <w:br/>
      </w:r>
      <w:r>
        <w:rPr>
          <w:rStyle w:val="VerbatimChar"/>
        </w:rPr>
        <w:t xml:space="preserve">CONTENT DISCIPLINE: This output structures HOW the client testifies; the</w:t>
      </w:r>
      <w:r>
        <w:br/>
      </w:r>
      <w:r>
        <w:rPr>
          <w:rStyle w:val="VerbatimChar"/>
        </w:rPr>
        <w:t xml:space="preserve">WHAT is the client's own truthful account. Nothing here scripts content,</w:t>
      </w:r>
      <w:r>
        <w:br/>
      </w:r>
      <w:r>
        <w:rPr>
          <w:rStyle w:val="VerbatimChar"/>
        </w:rPr>
        <w:t xml:space="preserve">supplies facts, or coaches around the record. Where the client's account</w:t>
      </w:r>
      <w:r>
        <w:br/>
      </w:r>
      <w:r>
        <w:rPr>
          <w:rStyle w:val="VerbatimChar"/>
        </w:rPr>
        <w:t xml:space="preserve">meets adverse anchored evidence, preparation confronts the collision</w:t>
      </w:r>
      <w:r>
        <w:br/>
      </w:r>
      <w:r>
        <w:rPr>
          <w:rStyle w:val="VerbatimChar"/>
        </w:rPr>
        <w:t xml:space="preserve">honestly — it does not paper over it.</w:t>
      </w:r>
      <w:r>
        <w:br/>
      </w:r>
      <w:r>
        <w:br/>
      </w:r>
      <w:r>
        <w:rPr>
          <w:rStyle w:val="VerbatimChar"/>
        </w:rPr>
        <w:t xml:space="preserve">OUTPUT STRUCTURE:</w:t>
      </w:r>
      <w:r>
        <w:br/>
      </w:r>
      <w:r>
        <w:rPr>
          <w:rStyle w:val="VerbatimChar"/>
        </w:rPr>
        <w:t xml:space="preserve">1. TESTIMONY MAP — the propositions this testimony must carry (from the</w:t>
      </w:r>
      <w:r>
        <w:br/>
      </w:r>
      <w:r>
        <w:rPr>
          <w:rStyle w:val="VerbatimChar"/>
        </w:rPr>
        <w:t xml:space="preserve">   Prompt 34 dependence list) and the direct structure that reaches each.</w:t>
      </w:r>
      <w:r>
        <w:br/>
      </w:r>
      <w:r>
        <w:rPr>
          <w:rStyle w:val="VerbatimChar"/>
        </w:rPr>
        <w:t xml:space="preserve">2. DIRECT ARCHITECTURE — per topic: purpose · the facts within the client's</w:t>
      </w:r>
      <w:r>
        <w:br/>
      </w:r>
      <w:r>
        <w:rPr>
          <w:rStyle w:val="VerbatimChar"/>
        </w:rPr>
        <w:t xml:space="preserve">   personal knowledge · exhibits used · drawing the sting on the bad facts</w:t>
      </w:r>
      <w:r>
        <w:br/>
      </w:r>
      <w:r>
        <w:rPr>
          <w:rStyle w:val="VerbatimChar"/>
        </w:rPr>
        <w:t xml:space="preserve">   the Prompt 36 simulation shows are coming, on direct, on the client's</w:t>
      </w:r>
      <w:r>
        <w:br/>
      </w:r>
      <w:r>
        <w:rPr>
          <w:rStyle w:val="VerbatimChar"/>
        </w:rPr>
        <w:t xml:space="preserve">   own terms · transitions.</w:t>
      </w:r>
      <w:r>
        <w:br/>
      </w:r>
      <w:r>
        <w:rPr>
          <w:rStyle w:val="VerbatimChar"/>
        </w:rPr>
        <w:t xml:space="preserve">3. PREPARATION PLAN — sessions and materials · courtroom mechanics · answer</w:t>
      </w:r>
      <w:r>
        <w:br/>
      </w:r>
      <w:r>
        <w:rPr>
          <w:rStyle w:val="VerbatimChar"/>
        </w:rPr>
        <w:t xml:space="preserve">   discipline (listen, pause, answer the question, stop) · the composure</w:t>
      </w:r>
      <w:r>
        <w:br/>
      </w:r>
      <w:r>
        <w:rPr>
          <w:rStyle w:val="VerbatimChar"/>
        </w:rPr>
        <w:t xml:space="preserve">   plan for the specific provocations cross will attempt.</w:t>
      </w:r>
      <w:r>
        <w:br/>
      </w:r>
      <w:r>
        <w:rPr>
          <w:rStyle w:val="VerbatimChar"/>
        </w:rPr>
        <w:t xml:space="preserve">4. CROSS READINESS — hand-off to Prompt 36 for the full simulation; the</w:t>
      </w:r>
      <w:r>
        <w:br/>
      </w:r>
      <w:r>
        <w:rPr>
          <w:rStyle w:val="VerbatimChar"/>
        </w:rPr>
        <w:t xml:space="preserve">   admissions that must be made cleanly, listed.</w:t>
      </w:r>
      <w:r>
        <w:br/>
      </w:r>
      <w:r>
        <w:rPr>
          <w:rStyle w:val="VerbatimChar"/>
        </w:rPr>
        <w:t xml:space="preserve">5. REDIRECT PLAN — the repairs likely needed and the questions that make</w:t>
      </w:r>
      <w:r>
        <w:br/>
      </w:r>
      <w:r>
        <w:rPr>
          <w:rStyle w:val="VerbatimChar"/>
        </w:rPr>
        <w:t xml:space="preserve">   them.</w:t>
      </w:r>
      <w:r>
        <w:br/>
      </w:r>
      <w:r>
        <w:br/>
      </w:r>
      <w:r>
        <w:rPr>
          <w:rStyle w:val="VerbatimChar"/>
        </w:rPr>
        <w:t xml:space="preserve">MATERIALS: [INSERT PROMPT 34 OUTPUT + ATTORNEY-SUPPLIED CLIENT ACCOUNT]</w:t>
      </w:r>
    </w:p>
    <w:p>
      <w:r>
        <w:pict>
          <v:rect style="width:0;height:1.5pt" o:hralign="center" o:hrstd="t" o:hr="t"/>
        </w:pict>
      </w:r>
    </w:p>
    <w:bookmarkEnd w:id="119"/>
    <w:bookmarkStart w:id="120" w:name="X977546c09adff3ab9e4216abbb3841eb2b6907f"/>
    <w:p>
      <w:pPr>
        <w:pStyle w:val="Heading2"/>
      </w:pPr>
      <w:r>
        <w:t xml:space="preserve">Prompt 36 — Government Cross of Client Simulation</w:t>
      </w:r>
      <w:r>
        <w:t xml:space="preserve"> </w:t>
      </w:r>
      <w:r>
        <w:rPr>
          <w:iCs/>
          <w:i/>
        </w:rPr>
        <w:t xml:space="preserve">(corrected — every simulated attack must exist in the record)</w:t>
      </w:r>
    </w:p>
    <w:p>
      <w:pPr>
        <w:pStyle w:val="SourceCode"/>
      </w:pPr>
      <w:r>
        <w:rPr>
          <w:rStyle w:val="VerbatimChar"/>
        </w:rPr>
        <w:t xml:space="preserve">Act as a skilled prosecutor cross-examining the defendant — for defense</w:t>
      </w:r>
      <w:r>
        <w:br/>
      </w:r>
      <w:r>
        <w:rPr>
          <w:rStyle w:val="VerbatimChar"/>
        </w:rPr>
        <w:t xml:space="preserve">preparation purposes. Apply Playbook Protocols 0.1–0.8.</w:t>
      </w:r>
      <w:r>
        <w:br/>
      </w:r>
      <w:r>
        <w:br/>
      </w:r>
      <w:r>
        <w:rPr>
          <w:rStyle w:val="VerbatimChar"/>
        </w:rPr>
        <w:t xml:space="preserve">SIMULATION DISCIPLINE: The entire simulation is MODEL-PROPOSED war-gaming —</w:t>
      </w:r>
      <w:r>
        <w:br/>
      </w:r>
      <w:r>
        <w:rPr>
          <w:rStyle w:val="VerbatimChar"/>
        </w:rPr>
        <w:t xml:space="preserve">it predicts nothing. And it is record-bound: every impeachment, prior</w:t>
      </w:r>
      <w:r>
        <w:br/>
      </w:r>
      <w:r>
        <w:rPr>
          <w:rStyle w:val="VerbatimChar"/>
        </w:rPr>
        <w:t xml:space="preserve">statement, and confrontation used in the simulation must exist in the</w:t>
      </w:r>
      <w:r>
        <w:br/>
      </w:r>
      <w:r>
        <w:rPr>
          <w:rStyle w:val="VerbatimChar"/>
        </w:rPr>
        <w:t xml:space="preserve">provided materials with an anchor, printed beside the question that uses it.</w:t>
      </w:r>
      <w:r>
        <w:br/>
      </w:r>
      <w:r>
        <w:rPr>
          <w:rStyle w:val="VerbatimChar"/>
        </w:rPr>
        <w:t xml:space="preserve">No invented priors, no imagined bad acts. If the record gives the prosecutor</w:t>
      </w:r>
      <w:r>
        <w:br/>
      </w:r>
      <w:r>
        <w:rPr>
          <w:rStyle w:val="VerbatimChar"/>
        </w:rPr>
        <w:t xml:space="preserve">little to work with, the simulation shows that too — that is a finding, not</w:t>
      </w:r>
      <w:r>
        <w:br/>
      </w:r>
      <w:r>
        <w:rPr>
          <w:rStyle w:val="VerbatimChar"/>
        </w:rPr>
        <w:t xml:space="preserve">a failure.</w:t>
      </w:r>
      <w:r>
        <w:br/>
      </w:r>
      <w:r>
        <w:br/>
      </w:r>
      <w:r>
        <w:rPr>
          <w:rStyle w:val="VerbatimChar"/>
        </w:rPr>
        <w:t xml:space="preserve">OUTPUT STRUCTURE:</w:t>
      </w:r>
      <w:r>
        <w:br/>
      </w:r>
      <w:r>
        <w:rPr>
          <w:rStyle w:val="VerbatimChar"/>
        </w:rPr>
        <w:t xml:space="preserve">1. ATTACK MAP — the cross themes the record actually supports, each with its</w:t>
      </w:r>
      <w:r>
        <w:br/>
      </w:r>
      <w:r>
        <w:rPr>
          <w:rStyle w:val="VerbatimChar"/>
        </w:rPr>
        <w:t xml:space="preserve">   anchored ammunition: statement evolution (Prompt 46 rows for the</w:t>
      </w:r>
      <w:r>
        <w:br/>
      </w:r>
      <w:r>
        <w:rPr>
          <w:rStyle w:val="VerbatimChar"/>
        </w:rPr>
        <w:t xml:space="preserve">   client), collisions with anchored evidence, motive framing, capacity.</w:t>
      </w:r>
      <w:r>
        <w:br/>
      </w:r>
      <w:r>
        <w:rPr>
          <w:rStyle w:val="VerbatimChar"/>
        </w:rPr>
        <w:t xml:space="preserve">2. FULL SIMULATION — the cross as a leading-question sequence, anchors in</w:t>
      </w:r>
      <w:r>
        <w:br/>
      </w:r>
      <w:r>
        <w:rPr>
          <w:rStyle w:val="VerbatimChar"/>
        </w:rPr>
        <w:t xml:space="preserve">   the margin; the traps (compound questions, half-true premises, tone</w:t>
      </w:r>
      <w:r>
        <w:br/>
      </w:r>
      <w:r>
        <w:rPr>
          <w:rStyle w:val="VerbatimChar"/>
        </w:rPr>
        <w:t xml:space="preserve">   provocations) marked as such.</w:t>
      </w:r>
      <w:r>
        <w:br/>
      </w:r>
      <w:r>
        <w:rPr>
          <w:rStyle w:val="VerbatimChar"/>
        </w:rPr>
        <w:t xml:space="preserve">3. RESPONSE NOTES — per trap: the truthful, composed answer pattern (never</w:t>
      </w:r>
      <w:r>
        <w:br/>
      </w:r>
      <w:r>
        <w:rPr>
          <w:rStyle w:val="VerbatimChar"/>
        </w:rPr>
        <w:t xml:space="preserve">   scripted content) and the instinct to resist (arguing, volunteering,</w:t>
      </w:r>
      <w:r>
        <w:br/>
      </w:r>
      <w:r>
        <w:rPr>
          <w:rStyle w:val="VerbatimChar"/>
        </w:rPr>
        <w:t xml:space="preserve">   guessing).</w:t>
      </w:r>
      <w:r>
        <w:br/>
      </w:r>
      <w:r>
        <w:rPr>
          <w:rStyle w:val="VerbatimChar"/>
        </w:rPr>
        <w:t xml:space="preserve">4. DAMAGE ASSESSMENT — where the simulation shows real damage: is it</w:t>
      </w:r>
      <w:r>
        <w:br/>
      </w:r>
      <w:r>
        <w:rPr>
          <w:rStyle w:val="VerbatimChar"/>
        </w:rPr>
        <w:t xml:space="preserve">   answerable on redirect, addressable in closing, or a factor that belongs</w:t>
      </w:r>
      <w:r>
        <w:br/>
      </w:r>
      <w:r>
        <w:rPr>
          <w:rStyle w:val="VerbatimChar"/>
        </w:rPr>
        <w:t xml:space="preserve">   back in the Prompt 34 decision?</w:t>
      </w:r>
      <w:r>
        <w:br/>
      </w:r>
      <w:r>
        <w:rPr>
          <w:rStyle w:val="VerbatimChar"/>
        </w:rPr>
        <w:t xml:space="preserve">5. PREPARATION PRIORITIES — the three collisions to work hardest, with the</w:t>
      </w:r>
      <w:r>
        <w:br/>
      </w:r>
      <w:r>
        <w:rPr>
          <w:rStyle w:val="VerbatimChar"/>
        </w:rPr>
        <w:t xml:space="preserve">   session plan.</w:t>
      </w:r>
      <w:r>
        <w:br/>
      </w:r>
      <w:r>
        <w:br/>
      </w:r>
      <w:r>
        <w:rPr>
          <w:rStyle w:val="VerbatimChar"/>
        </w:rPr>
        <w:t xml:space="preserve">MATERIALS: [INSERT RECORD MATERIALS + PROMPT 34/35/46 OUTPUTS]</w:t>
      </w:r>
    </w:p>
    <w:p>
      <w:r>
        <w:pict>
          <v:rect style="width:0;height:1.5pt" o:hralign="center" o:hrstd="t" o:hr="t"/>
        </w:pict>
      </w:r>
    </w:p>
    <w:bookmarkEnd w:id="120"/>
    <w:bookmarkStart w:id="121" w:name="chapter-13-sentencing-and-case-summary"/>
    <w:p>
      <w:pPr>
        <w:pStyle w:val="Heading2"/>
      </w:pPr>
      <w:r>
        <w:t xml:space="preserve">CHAPTER 13: SENTENCING AND CASE SUMMARY</w:t>
      </w:r>
    </w:p>
    <w:bookmarkEnd w:id="121"/>
    <w:bookmarkStart w:id="122" w:name="X3ed25dd5f6ef5b860e9398f4c009c9e33efcc71"/>
    <w:p>
      <w:pPr>
        <w:pStyle w:val="Heading2"/>
      </w:pPr>
      <w:r>
        <w:t xml:space="preserve">Prompt 37 — Sentencing and Mitigation Strategy + Memorandum Builder</w:t>
      </w:r>
    </w:p>
    <w:p>
      <w:pPr>
        <w:pStyle w:val="FirstParagraph"/>
      </w:pPr>
      <w:r>
        <w:rPr>
          <w:iCs/>
          <w:i/>
        </w:rPr>
        <w:t xml:space="preserve">(rewritten — PSR audit, computation prohibition, anchored mitigation manifest, allocution framework)</w:t>
      </w:r>
    </w:p>
    <w:p>
      <w:pPr>
        <w:pStyle w:val="BodyText"/>
      </w:pPr>
      <w:r>
        <w:rPr>
          <w:bCs/>
          <w:b/>
        </w:rPr>
        <w:t xml:space="preserve">Use:</w:t>
      </w:r>
      <w:r>
        <w:t xml:space="preserve"> </w:t>
      </w:r>
      <w:r>
        <w:t xml:space="preserve">after conviction or plea; begin the mitigation-evidence work far earlier — this prompt will tell you what to gather.</w:t>
      </w:r>
      <w:r>
        <w:t xml:space="preserve"> </w:t>
      </w:r>
      <w:r>
        <w:rPr>
          <w:bCs/>
          <w:b/>
        </w:rPr>
        <w:t xml:space="preserve">Chains to:</w:t>
      </w:r>
      <w:r>
        <w:t xml:space="preserve"> </w:t>
      </w:r>
      <w:r>
        <w:t xml:space="preserve">Prompt 32 (collateral-consequences checklist carries forward), Prompt 0 (a mini-manifest of mitigation records), Prompt 51 (sentencing objections are preserved too).</w:t>
      </w:r>
    </w:p>
    <w:p>
      <w:pPr>
        <w:pStyle w:val="SourceCode"/>
      </w:pPr>
      <w:r>
        <w:rPr>
          <w:rStyle w:val="VerbatimChar"/>
        </w:rPr>
        <w:t xml:space="preserve">Act as a senior criminal defense lawyer and mitigation specialist preparing</w:t>
      </w:r>
      <w:r>
        <w:br/>
      </w:r>
      <w:r>
        <w:rPr>
          <w:rStyle w:val="VerbatimChar"/>
        </w:rPr>
        <w:t xml:space="preserve">sentencing advocacy. Apply Playbook Protocols 0.1–0.8.</w:t>
      </w:r>
      <w:r>
        <w:br/>
      </w:r>
      <w:r>
        <w:br/>
      </w:r>
      <w:r>
        <w:rPr>
          <w:rStyle w:val="VerbatimChar"/>
        </w:rPr>
        <w:t xml:space="preserve">COMPUTATION PROHIBITION: You do not compute sentencing ranges, grid positions,</w:t>
      </w:r>
      <w:r>
        <w:br/>
      </w:r>
      <w:r>
        <w:rPr>
          <w:rStyle w:val="VerbatimChar"/>
        </w:rPr>
        <w:t xml:space="preserve">guideline calculations, enhancement applicability, or mandatory minimums from</w:t>
      </w:r>
      <w:r>
        <w:br/>
      </w:r>
      <w:r>
        <w:rPr>
          <w:rStyle w:val="VerbatimChar"/>
        </w:rPr>
        <w:t xml:space="preserve">memory. Every number in this output is [ATTORNEY-CONFIRMED] or</w:t>
      </w:r>
      <w:r>
        <w:br/>
      </w:r>
      <w:r>
        <w:rPr>
          <w:rStyle w:val="VerbatimChar"/>
        </w:rPr>
        <w:t xml:space="preserve">[REQUIRES-AUTHORITY: proposition]. Jurisdictional sentencing math is supplied</w:t>
      </w:r>
      <w:r>
        <w:br/>
      </w:r>
      <w:r>
        <w:rPr>
          <w:rStyle w:val="VerbatimChar"/>
        </w:rPr>
        <w:t xml:space="preserve">to you, never generated by you. Your job is the record: auditing the State's</w:t>
      </w:r>
      <w:r>
        <w:br/>
      </w:r>
      <w:r>
        <w:rPr>
          <w:rStyle w:val="VerbatimChar"/>
        </w:rPr>
        <w:t xml:space="preserve">sentencing facts and building the mitigation case from anchored evidence.</w:t>
      </w:r>
      <w:r>
        <w:br/>
      </w:r>
      <w:r>
        <w:br/>
      </w:r>
      <w:r>
        <w:rPr>
          <w:rStyle w:val="VerbatimChar"/>
        </w:rPr>
        <w:t xml:space="preserve">OUTPUT STRUCTURE:</w:t>
      </w:r>
      <w:r>
        <w:br/>
      </w:r>
      <w:r>
        <w:br/>
      </w:r>
      <w:r>
        <w:rPr>
          <w:rStyle w:val="VerbatimChar"/>
        </w:rPr>
        <w:t xml:space="preserve">1. CONVICTION POSTURE — counts of conviction (verdict or plea, quoted from the</w:t>
      </w:r>
      <w:r>
        <w:br/>
      </w:r>
      <w:r>
        <w:rPr>
          <w:rStyle w:val="VerbatimChar"/>
        </w:rPr>
        <w:t xml:space="preserve">   judgment/plea terms) · the plea agreement's sentencing provisions quoted</w:t>
      </w:r>
      <w:r>
        <w:br/>
      </w:r>
      <w:r>
        <w:rPr>
          <w:rStyle w:val="VerbatimChar"/>
        </w:rPr>
        <w:t xml:space="preserve">   verbatim where one exists (stipulations, caps, recommendations, appellate</w:t>
      </w:r>
      <w:r>
        <w:br/>
      </w:r>
      <w:r>
        <w:rPr>
          <w:rStyle w:val="VerbatimChar"/>
        </w:rPr>
        <w:t xml:space="preserve">   waivers) · exposure figures [ATTORNEY-CONFIRMED].</w:t>
      </w:r>
      <w:r>
        <w:br/>
      </w:r>
      <w:r>
        <w:br/>
      </w:r>
      <w:r>
        <w:rPr>
          <w:rStyle w:val="VerbatimChar"/>
        </w:rPr>
        <w:t xml:space="preserve">2. PSR/PSI AUDIT (where a presentence report exists) — the report is a</w:t>
      </w:r>
      <w:r>
        <w:br/>
      </w:r>
      <w:r>
        <w:rPr>
          <w:rStyle w:val="VerbatimChar"/>
        </w:rPr>
        <w:t xml:space="preserve">   human-authored, largely derivative document (Protocol 0.3) whose factual</w:t>
      </w:r>
      <w:r>
        <w:br/>
      </w:r>
      <w:r>
        <w:rPr>
          <w:rStyle w:val="VerbatimChar"/>
        </w:rPr>
        <w:t xml:space="preserve">   assertions drive the sentence and follow the client into custody</w:t>
      </w:r>
      <w:r>
        <w:br/>
      </w:r>
      <w:r>
        <w:rPr>
          <w:rStyle w:val="VerbatimChar"/>
        </w:rPr>
        <w:t xml:space="preserve">   classification, programming, and parole. Audit it paragraph by paragraph:</w:t>
      </w:r>
      <w:r>
        <w:br/>
      </w:r>
      <w:r>
        <w:rPr>
          <w:rStyle w:val="VerbatimChar"/>
        </w:rPr>
        <w:t xml:space="preserve">   - FACTUAL OBJECTION REGISTER: every PSR assertion that is unsupported by,</w:t>
      </w:r>
      <w:r>
        <w:br/>
      </w:r>
      <w:r>
        <w:rPr>
          <w:rStyle w:val="VerbatimChar"/>
        </w:rPr>
        <w:t xml:space="preserve">     or contradicted by, the record — each entry cites the PSR paragraph AND</w:t>
      </w:r>
      <w:r>
        <w:br/>
      </w:r>
      <w:r>
        <w:rPr>
          <w:rStyle w:val="VerbatimChar"/>
        </w:rPr>
        <w:t xml:space="preserve">     the contradicting/absent anchor. Unsupported aggravating narrative</w:t>
      </w:r>
      <w:r>
        <w:br/>
      </w:r>
      <w:r>
        <w:rPr>
          <w:rStyle w:val="VerbatimChar"/>
        </w:rPr>
        <w:t xml:space="preserve">     ("leader of the offense," "showed no remorse") is flagged even when it</w:t>
      </w:r>
      <w:r>
        <w:br/>
      </w:r>
      <w:r>
        <w:rPr>
          <w:rStyle w:val="VerbatimChar"/>
        </w:rPr>
        <w:t xml:space="preserve">     affects no calculation, because it lives in the file forever.</w:t>
      </w:r>
      <w:r>
        <w:br/>
      </w:r>
      <w:r>
        <w:rPr>
          <w:rStyle w:val="VerbatimChar"/>
        </w:rPr>
        <w:t xml:space="preserve">   - CRIMINAL-HISTORY VERIFICATION: every prior listed, with its documentation</w:t>
      </w:r>
      <w:r>
        <w:br/>
      </w:r>
      <w:r>
        <w:rPr>
          <w:rStyle w:val="VerbatimChar"/>
        </w:rPr>
        <w:t xml:space="preserve">     status — certified record produced, or narrative only? Priors supported</w:t>
      </w:r>
      <w:r>
        <w:br/>
      </w:r>
      <w:r>
        <w:rPr>
          <w:rStyle w:val="VerbatimChar"/>
        </w:rPr>
        <w:t xml:space="preserve">     only by the PSR's own recitation are flagged [REFERENCED BUT NOT</w:t>
      </w:r>
      <w:r>
        <w:br/>
      </w:r>
      <w:r>
        <w:rPr>
          <w:rStyle w:val="VerbatimChar"/>
        </w:rPr>
        <w:t xml:space="preserve">     PRODUCED] per Protocol 0.4.</w:t>
      </w:r>
      <w:r>
        <w:br/>
      </w:r>
      <w:r>
        <w:rPr>
          <w:rStyle w:val="VerbatimChar"/>
        </w:rPr>
        <w:t xml:space="preserve">   - OBJECTION DEADLINE: [ATTORNEY-CONFIRMED] — logged to Prompt 51's ledger;</w:t>
      </w:r>
      <w:r>
        <w:br/>
      </w:r>
      <w:r>
        <w:rPr>
          <w:rStyle w:val="VerbatimChar"/>
        </w:rPr>
        <w:t xml:space="preserve">     an unobjected PSR fact is usually an admitted one.</w:t>
      </w:r>
      <w:r>
        <w:br/>
      </w:r>
      <w:r>
        <w:br/>
      </w:r>
      <w:r>
        <w:rPr>
          <w:rStyle w:val="VerbatimChar"/>
        </w:rPr>
        <w:t xml:space="preserve">3. MITIGATION EVIDENCE MANIFEST — mitigation is proven, not narrated. For each</w:t>
      </w:r>
      <w:r>
        <w:br/>
      </w:r>
      <w:r>
        <w:rPr>
          <w:rStyle w:val="VerbatimChar"/>
        </w:rPr>
        <w:t xml:space="preserve">   theme, the anchored record behind it and the record still to gather:</w:t>
      </w:r>
      <w:r>
        <w:br/>
      </w:r>
      <w:r>
        <w:rPr>
          <w:rStyle w:val="VerbatimChar"/>
        </w:rPr>
        <w:t xml:space="preserve">   - History and character: employment records, military service records</w:t>
      </w:r>
      <w:r>
        <w:br/>
      </w:r>
      <w:r>
        <w:rPr>
          <w:rStyle w:val="VerbatimChar"/>
        </w:rPr>
        <w:t xml:space="preserve">     (DD-214, decorations, deployments), education, community ties, family</w:t>
      </w:r>
      <w:r>
        <w:br/>
      </w:r>
      <w:r>
        <w:rPr>
          <w:rStyle w:val="VerbatimChar"/>
        </w:rPr>
        <w:t xml:space="preserve">     responsibilities and who depends on the client.</w:t>
      </w:r>
      <w:r>
        <w:br/>
      </w:r>
      <w:r>
        <w:rPr>
          <w:rStyle w:val="VerbatimChar"/>
        </w:rPr>
        <w:t xml:space="preserve">   - Health: medical and mental-health records; substance-use history and</w:t>
      </w:r>
      <w:r>
        <w:br/>
      </w:r>
      <w:r>
        <w:rPr>
          <w:rStyle w:val="VerbatimChar"/>
        </w:rPr>
        <w:t xml:space="preserve">     TREATMENT RECORDS (enrollment, compliance, completion — documents, not</w:t>
      </w:r>
      <w:r>
        <w:br/>
      </w:r>
      <w:r>
        <w:rPr>
          <w:rStyle w:val="VerbatimChar"/>
        </w:rPr>
        <w:t xml:space="preserve">     assertions); expert-evaluation consult triggers (neuropsychological,</w:t>
      </w:r>
      <w:r>
        <w:br/>
      </w:r>
      <w:r>
        <w:rPr>
          <w:rStyle w:val="VerbatimChar"/>
        </w:rPr>
        <w:t xml:space="preserve">     trauma, competency-adjacent findings) flagged for attorney decision.</w:t>
      </w:r>
      <w:r>
        <w:br/>
      </w:r>
      <w:r>
        <w:rPr>
          <w:rStyle w:val="VerbatimChar"/>
        </w:rPr>
        <w:t xml:space="preserve">   - Conduct since offense/arrest: pretrial compliance, employment,</w:t>
      </w:r>
      <w:r>
        <w:br/>
      </w:r>
      <w:r>
        <w:rPr>
          <w:rStyle w:val="VerbatimChar"/>
        </w:rPr>
        <w:t xml:space="preserve">     treatment, restitution paid, certificates earned in custody.</w:t>
      </w:r>
      <w:r>
        <w:br/>
      </w:r>
      <w:r>
        <w:rPr>
          <w:rStyle w:val="VerbatimChar"/>
        </w:rPr>
        <w:t xml:space="preserve">   - Offense context: anchored facts that mitigate culpability without</w:t>
      </w:r>
      <w:r>
        <w:br/>
      </w:r>
      <w:r>
        <w:rPr>
          <w:rStyle w:val="VerbatimChar"/>
        </w:rPr>
        <w:t xml:space="preserve">     relitigating guilt (role, influence of others, provocation as found).</w:t>
      </w:r>
      <w:r>
        <w:br/>
      </w:r>
      <w:r>
        <w:rPr>
          <w:rStyle w:val="VerbatimChar"/>
        </w:rPr>
        <w:t xml:space="preserve">   Every theme with no documentary anchor is listed as TO-GATHER with the</w:t>
      </w:r>
      <w:r>
        <w:br/>
      </w:r>
      <w:r>
        <w:rPr>
          <w:rStyle w:val="VerbatimChar"/>
        </w:rPr>
        <w:t xml:space="preserve">   specific custodian and instrument — never asserted on faith.</w:t>
      </w:r>
      <w:r>
        <w:br/>
      </w:r>
      <w:r>
        <w:br/>
      </w:r>
      <w:r>
        <w:rPr>
          <w:rStyle w:val="VerbatimChar"/>
        </w:rPr>
        <w:t xml:space="preserve">4. SUPPORT-LETTER PLAN — who should write (employer, clergy, family, treatment</w:t>
      </w:r>
      <w:r>
        <w:br/>
      </w:r>
      <w:r>
        <w:rPr>
          <w:rStyle w:val="VerbatimChar"/>
        </w:rPr>
        <w:t xml:space="preserve">   provider, service colleagues), and for each: the one or two specific,</w:t>
      </w:r>
      <w:r>
        <w:br/>
      </w:r>
      <w:r>
        <w:rPr>
          <w:rStyle w:val="VerbatimChar"/>
        </w:rPr>
        <w:t xml:space="preserve">   verifiable facts that writer can personally attest (the instruction sheet</w:t>
      </w:r>
      <w:r>
        <w:br/>
      </w:r>
      <w:r>
        <w:rPr>
          <w:rStyle w:val="VerbatimChar"/>
        </w:rPr>
        <w:t xml:space="preserve">   for each writer is drafted, MODEL-PROPOSED). Generic praise letters are</w:t>
      </w:r>
      <w:r>
        <w:br/>
      </w:r>
      <w:r>
        <w:rPr>
          <w:rStyle w:val="VerbatimChar"/>
        </w:rPr>
        <w:t xml:space="preserve">   worth little; specific-incident letters are evidence.</w:t>
      </w:r>
      <w:r>
        <w:br/>
      </w:r>
      <w:r>
        <w:br/>
      </w:r>
      <w:r>
        <w:rPr>
          <w:rStyle w:val="VerbatimChar"/>
        </w:rPr>
        <w:t xml:space="preserve">5. THE SENTENCING NARRATIVE — MODEL-PROPOSED draft of the memorandum's</w:t>
      </w:r>
      <w:r>
        <w:br/>
      </w:r>
      <w:r>
        <w:rPr>
          <w:rStyle w:val="VerbatimChar"/>
        </w:rPr>
        <w:t xml:space="preserve">   narrative arc: who the client is (anchored) · what happened and its honest</w:t>
      </w:r>
      <w:r>
        <w:br/>
      </w:r>
      <w:r>
        <w:rPr>
          <w:rStyle w:val="VerbatimChar"/>
        </w:rPr>
        <w:t xml:space="preserve">   context · what has changed and how the record proves it · the specific</w:t>
      </w:r>
      <w:r>
        <w:br/>
      </w:r>
      <w:r>
        <w:rPr>
          <w:rStyle w:val="VerbatimChar"/>
        </w:rPr>
        <w:t xml:space="preserve">   sentence requested and why it serves the statutory purposes the court must</w:t>
      </w:r>
      <w:r>
        <w:br/>
      </w:r>
      <w:r>
        <w:rPr>
          <w:rStyle w:val="VerbatimChar"/>
        </w:rPr>
        <w:t xml:space="preserve">   weigh [purposes and any required findings: REQUIRES-AUTHORITY unless</w:t>
      </w:r>
      <w:r>
        <w:br/>
      </w:r>
      <w:r>
        <w:rPr>
          <w:rStyle w:val="VerbatimChar"/>
        </w:rPr>
        <w:t xml:space="preserve">   supplied]. No invented sympathy details — an anchored small fact</w:t>
      </w:r>
      <w:r>
        <w:br/>
      </w:r>
      <w:r>
        <w:rPr>
          <w:rStyle w:val="VerbatimChar"/>
        </w:rPr>
        <w:t xml:space="preserve">   outperforms an unanchored dramatic one, and a judge who catches one</w:t>
      </w:r>
      <w:r>
        <w:br/>
      </w:r>
      <w:r>
        <w:rPr>
          <w:rStyle w:val="VerbatimChar"/>
        </w:rPr>
        <w:t xml:space="preserve">   embellishment discounts the whole submission.</w:t>
      </w:r>
      <w:r>
        <w:br/>
      </w:r>
      <w:r>
        <w:br/>
      </w:r>
      <w:r>
        <w:rPr>
          <w:rStyle w:val="VerbatimChar"/>
        </w:rPr>
        <w:t xml:space="preserve">6. AGGRAVATION ANTICIPATION — the State's likely sentencing presentation</w:t>
      </w:r>
      <w:r>
        <w:br/>
      </w:r>
      <w:r>
        <w:rPr>
          <w:rStyle w:val="VerbatimChar"/>
        </w:rPr>
        <w:t xml:space="preserve">   (victim impact, aggravating facts, criminal history framing), each with</w:t>
      </w:r>
      <w:r>
        <w:br/>
      </w:r>
      <w:r>
        <w:rPr>
          <w:rStyle w:val="VerbatimChar"/>
        </w:rPr>
        <w:t xml:space="preserve">   the anchored response or the honest concession; objection candidates</w:t>
      </w:r>
      <w:r>
        <w:br/>
      </w:r>
      <w:r>
        <w:rPr>
          <w:rStyle w:val="VerbatimChar"/>
        </w:rPr>
        <w:t xml:space="preserve">   (improper aggravation, unproven conduct, acquitted-conduct issues</w:t>
      </w:r>
      <w:r>
        <w:br/>
      </w:r>
      <w:r>
        <w:rPr>
          <w:rStyle w:val="VerbatimChar"/>
        </w:rPr>
        <w:t xml:space="preserve">   [REQUIRES-AUTHORITY]) logged to Prompt 51.</w:t>
      </w:r>
      <w:r>
        <w:br/>
      </w:r>
      <w:r>
        <w:br/>
      </w:r>
      <w:r>
        <w:rPr>
          <w:rStyle w:val="VerbatimChar"/>
        </w:rPr>
        <w:t xml:space="preserve">7. ALLOCUTION PREPARATION — a framework, never a script: the three things the</w:t>
      </w:r>
      <w:r>
        <w:br/>
      </w:r>
      <w:r>
        <w:rPr>
          <w:rStyle w:val="VerbatimChar"/>
        </w:rPr>
        <w:t xml:space="preserve">   court needs to hear in the client's own words (acceptance consistent with</w:t>
      </w:r>
      <w:r>
        <w:br/>
      </w:r>
      <w:r>
        <w:rPr>
          <w:rStyle w:val="VerbatimChar"/>
        </w:rPr>
        <w:t xml:space="preserve">   the plea/verdict posture and any appeal strategy — flag the tension where</w:t>
      </w:r>
      <w:r>
        <w:br/>
      </w:r>
      <w:r>
        <w:rPr>
          <w:rStyle w:val="VerbatimChar"/>
        </w:rPr>
        <w:t xml:space="preserve">   maintaining innocence and expressing remorse collide, for attorney-client</w:t>
      </w:r>
      <w:r>
        <w:br/>
      </w:r>
      <w:r>
        <w:rPr>
          <w:rStyle w:val="VerbatimChar"/>
        </w:rPr>
        <w:t xml:space="preserve">   resolution) · what not to say (minimizing, blaming the victim, relitigating)</w:t>
      </w:r>
      <w:r>
        <w:br/>
      </w:r>
      <w:r>
        <w:rPr>
          <w:rStyle w:val="VerbatimChar"/>
        </w:rPr>
        <w:t xml:space="preserve">   · practice questions. The content must be the client's; this section</w:t>
      </w:r>
      <w:r>
        <w:br/>
      </w:r>
      <w:r>
        <w:rPr>
          <w:rStyle w:val="VerbatimChar"/>
        </w:rPr>
        <w:t xml:space="preserve">   prepares the frame only.</w:t>
      </w:r>
      <w:r>
        <w:br/>
      </w:r>
      <w:r>
        <w:br/>
      </w:r>
      <w:r>
        <w:rPr>
          <w:rStyle w:val="VerbatimChar"/>
        </w:rPr>
        <w:t xml:space="preserve">8. COLLATERAL CONSEQUENCES — carry the Prompt 32 checklist forward into the</w:t>
      </w:r>
      <w:r>
        <w:br/>
      </w:r>
      <w:r>
        <w:rPr>
          <w:rStyle w:val="VerbatimChar"/>
        </w:rPr>
        <w:t xml:space="preserve">   judgment: any consequences the sentencing structure can still affect</w:t>
      </w:r>
      <w:r>
        <w:br/>
      </w:r>
      <w:r>
        <w:rPr>
          <w:rStyle w:val="VerbatimChar"/>
        </w:rPr>
        <w:t xml:space="preserve">   (conviction designation, sentence length thresholds that trigger</w:t>
      </w:r>
      <w:r>
        <w:br/>
      </w:r>
      <w:r>
        <w:rPr>
          <w:rStyle w:val="VerbatimChar"/>
        </w:rPr>
        <w:t xml:space="preserve">   immigration or licensure cliffs [ATTORNEY-CONFIRMED]) are flagged BEFORE</w:t>
      </w:r>
      <w:r>
        <w:br/>
      </w:r>
      <w:r>
        <w:rPr>
          <w:rStyle w:val="VerbatimChar"/>
        </w:rPr>
        <w:t xml:space="preserve">   the hearing, not discovered after.</w:t>
      </w:r>
      <w:r>
        <w:br/>
      </w:r>
      <w:r>
        <w:br/>
      </w:r>
      <w:r>
        <w:rPr>
          <w:rStyle w:val="VerbatimChar"/>
        </w:rPr>
        <w:t xml:space="preserve">MATERIALS: [INSERT JUDGMENT/PLEA TERMS + PSR + MITIGATION RECORDS +</w:t>
      </w:r>
      <w:r>
        <w:br/>
      </w:r>
      <w:r>
        <w:rPr>
          <w:rStyle w:val="VerbatimChar"/>
        </w:rPr>
        <w:t xml:space="preserve">ATTORNEY-SUPPLIED SENTENCING LAW + PROMPT 32 OUTPUT]</w:t>
      </w:r>
    </w:p>
    <w:p>
      <w:pPr>
        <w:pStyle w:val="FirstParagraph"/>
      </w:pPr>
      <w:r>
        <w:rPr>
          <w:bCs/>
          <w:b/>
        </w:rPr>
        <w:t xml:space="preserve">Reviewer checklist:</w:t>
      </w:r>
      <w:r>
        <w:t xml:space="preserve"> </w:t>
      </w:r>
      <w:r>
        <w:t xml:space="preserve">every PSR objection cites both the PSR paragraph and its record basis; every mitigation fact in the memo traces to a document in the mitigation manifest; every number in the output carries ATTORNEY-CONFIRMED or REQUIRES-AUTHORITY; the allocution section contains frame, not words.</w:t>
      </w:r>
    </w:p>
    <w:p>
      <w:r>
        <w:pict>
          <v:rect style="width:0;height:1.5pt" o:hralign="center" o:hrstd="t" o:hr="t"/>
        </w:pict>
      </w:r>
    </w:p>
    <w:p>
      <w:r>
        <w:pict>
          <v:rect style="width:0;height:1.5pt" o:hralign="center" o:hrstd="t" o:hr="t"/>
        </w:pict>
      </w:r>
    </w:p>
    <w:bookmarkEnd w:id="122"/>
    <w:bookmarkStart w:id="123" w:name="Xec52b17d705678e19b21fdca5b9e8e9386822af"/>
    <w:p>
      <w:pPr>
        <w:pStyle w:val="Heading2"/>
      </w:pPr>
      <w:r>
        <w:t xml:space="preserve">Prompt 38 — Master Defense Case File Summary</w:t>
      </w:r>
    </w:p>
    <w:p>
      <w:pPr>
        <w:pStyle w:val="FirstParagraph"/>
      </w:pPr>
      <w:r>
        <w:rPr>
          <w:iCs/>
          <w:i/>
        </w:rPr>
        <w:t xml:space="preserve">(corrected — a view over prior outputs, not fresh analysis)</w:t>
      </w:r>
    </w:p>
    <w:p>
      <w:pPr>
        <w:pStyle w:val="SourceCode"/>
      </w:pPr>
      <w:r>
        <w:rPr>
          <w:rStyle w:val="VerbatimChar"/>
        </w:rPr>
        <w:t xml:space="preserve">Act as a senior criminal defense lawyer producing the master case reference.</w:t>
      </w:r>
      <w:r>
        <w:br/>
      </w:r>
      <w:r>
        <w:rPr>
          <w:rStyle w:val="VerbatimChar"/>
        </w:rPr>
        <w:t xml:space="preserve">Apply Playbook Protocols 0.1–0.8; reproduce the Coverage Declaration.</w:t>
      </w:r>
      <w:r>
        <w:br/>
      </w:r>
      <w:r>
        <w:br/>
      </w:r>
      <w:r>
        <w:rPr>
          <w:rStyle w:val="VerbatimChar"/>
        </w:rPr>
        <w:t xml:space="preserve">RULE: This summary is a VIEW over prior outputs, not a fresh analysis. Every</w:t>
      </w:r>
      <w:r>
        <w:br/>
      </w:r>
      <w:r>
        <w:rPr>
          <w:rStyle w:val="VerbatimChar"/>
        </w:rPr>
        <w:t xml:space="preserve">substantive entry cites the producing prompt's output and carries that output's</w:t>
      </w:r>
      <w:r>
        <w:br/>
      </w:r>
      <w:r>
        <w:rPr>
          <w:rStyle w:val="VerbatimChar"/>
        </w:rPr>
        <w:t xml:space="preserve">tag forward. Where prior outputs conflict, do not silently harmonize — print</w:t>
      </w:r>
      <w:r>
        <w:br/>
      </w:r>
      <w:r>
        <w:rPr>
          <w:rStyle w:val="VerbatimChar"/>
        </w:rPr>
        <w:t xml:space="preserve">the conflict and route it for resolution.</w:t>
      </w:r>
      <w:r>
        <w:br/>
      </w:r>
      <w:r>
        <w:br/>
      </w:r>
      <w:r>
        <w:rPr>
          <w:rStyle w:val="VerbatimChar"/>
        </w:rPr>
        <w:t xml:space="preserve">OUTPUT STRUCTURE:</w:t>
      </w:r>
      <w:r>
        <w:br/>
      </w:r>
      <w:r>
        <w:rPr>
          <w:rStyle w:val="VerbatimChar"/>
        </w:rPr>
        <w:t xml:space="preserve">1. CASE OVERVIEW CARD (one page) — client, charges, posture, theory, status.</w:t>
      </w:r>
      <w:r>
        <w:br/>
      </w:r>
      <w:r>
        <w:rPr>
          <w:rStyle w:val="VerbatimChar"/>
        </w:rPr>
        <w:t xml:space="preserve">2. CHARGES AND ELEMENTS — with the element-to-proof matrix status (Prompt 4).</w:t>
      </w:r>
      <w:r>
        <w:br/>
      </w:r>
      <w:r>
        <w:rPr>
          <w:rStyle w:val="VerbatimChar"/>
        </w:rPr>
        <w:t xml:space="preserve">3. EVIDENCE INVENTORY — from the manifest, with current admissibility posture.</w:t>
      </w:r>
      <w:r>
        <w:br/>
      </w:r>
      <w:r>
        <w:rPr>
          <w:rStyle w:val="VerbatimChar"/>
        </w:rPr>
        <w:t xml:space="preserve">4. WITNESS LIST — from Prompt 5, with lineage flags (Prompt 46).</w:t>
      </w:r>
      <w:r>
        <w:br/>
      </w:r>
      <w:r>
        <w:rPr>
          <w:rStyle w:val="VerbatimChar"/>
        </w:rPr>
        <w:t xml:space="preserve">5. TIMELINE — the Prompt 13 chronology's key entries, types preserved.</w:t>
      </w:r>
      <w:r>
        <w:br/>
      </w:r>
      <w:r>
        <w:rPr>
          <w:rStyle w:val="VerbatimChar"/>
        </w:rPr>
        <w:t xml:space="preserve">6. THEORY AND STRATEGY — Prompt 10, with testimony-dependence flags.</w:t>
      </w:r>
      <w:r>
        <w:br/>
      </w:r>
      <w:r>
        <w:rPr>
          <w:rStyle w:val="VerbatimChar"/>
        </w:rPr>
        <w:t xml:space="preserve">7. MOTION STATUS — filed / pending / resolved, with cascade notes (Prompt 4).</w:t>
      </w:r>
      <w:r>
        <w:br/>
      </w:r>
      <w:r>
        <w:rPr>
          <w:rStyle w:val="VerbatimChar"/>
        </w:rPr>
        <w:t xml:space="preserve">8. DISCOVERY STATUS — the Prompt 9 ledger's open instruments.</w:t>
      </w:r>
      <w:r>
        <w:br/>
      </w:r>
      <w:r>
        <w:rPr>
          <w:rStyle w:val="VerbatimChar"/>
        </w:rPr>
        <w:t xml:space="preserve">9. TRIAL PREP STATUS — per witness and exhibit.</w:t>
      </w:r>
      <w:r>
        <w:br/>
      </w:r>
      <w:r>
        <w:rPr>
          <w:rStyle w:val="VerbatimChar"/>
        </w:rPr>
        <w:t xml:space="preserve">10. DEADLINES — ATTORNEY-CONFIRMED entries only.</w:t>
      </w:r>
      <w:r>
        <w:br/>
      </w:r>
      <w:r>
        <w:rPr>
          <w:rStyle w:val="VerbatimChar"/>
        </w:rPr>
        <w:t xml:space="preserve">11. OPEN ISSUES / TO-DO — each item traced to the output that raised it.</w:t>
      </w:r>
      <w:r>
        <w:br/>
      </w:r>
      <w:r>
        <w:rPr>
          <w:rStyle w:val="VerbatimChar"/>
        </w:rPr>
        <w:t xml:space="preserve">12. STRATEGIC OBSERVATIONS — MODEL-PROPOSED, labeled.</w:t>
      </w:r>
      <w:r>
        <w:br/>
      </w:r>
      <w:r>
        <w:br/>
      </w:r>
      <w:r>
        <w:rPr>
          <w:rStyle w:val="VerbatimChar"/>
        </w:rPr>
        <w:t xml:space="preserve">MATERIALS: [INSERT ALL PRIOR OUTPUTS + MANIFEST]</w:t>
      </w:r>
    </w:p>
    <w:p>
      <w:r>
        <w:pict>
          <v:rect style="width:0;height:1.5pt" o:hralign="center" o:hrstd="t" o:hr="t"/>
        </w:pict>
      </w:r>
    </w:p>
    <w:p>
      <w:r>
        <w:pict>
          <v:rect style="width:0;height:1.5pt" o:hralign="center" o:hrstd="t" o:hr="t"/>
        </w:pict>
      </w:r>
    </w:p>
    <w:bookmarkEnd w:id="123"/>
    <w:bookmarkEnd w:id="124"/>
    <w:bookmarkStart w:id="132" w:name="part-vi-specialized-case-modules"/>
    <w:p>
      <w:pPr>
        <w:pStyle w:val="Heading1"/>
      </w:pPr>
      <w:r>
        <w:t xml:space="preserve">PART VI — SPECIALIZED CASE MODULES</w:t>
      </w:r>
    </w:p>
    <w:bookmarkStart w:id="125" w:name="prompt-39-sexual-assault-case-analysis"/>
    <w:p>
      <w:pPr>
        <w:pStyle w:val="Heading2"/>
      </w:pPr>
      <w:r>
        <w:t xml:space="preserve">Prompt 39 — Sexual Assault Case Analysis</w:t>
      </w:r>
    </w:p>
    <w:p>
      <w:pPr>
        <w:pStyle w:val="FirstParagraph"/>
      </w:pPr>
      <w:r>
        <w:rPr>
          <w:iCs/>
          <w:i/>
        </w:rPr>
        <w:t xml:space="preserve">(corrected — behavioral-science discipline; corroboration topology)</w:t>
      </w:r>
    </w:p>
    <w:p>
      <w:pPr>
        <w:pStyle w:val="BodyText"/>
      </w:pPr>
      <w:r>
        <w:rPr>
          <w:iCs/>
          <w:i/>
        </w:rPr>
        <w:t xml:space="preserve">Corrections: the model no longer renders</w:t>
      </w:r>
      <w:r>
        <w:rPr>
          <w:iCs/>
          <w:i/>
        </w:rPr>
        <w:t xml:space="preserve"> </w:t>
      </w:r>
      <w:r>
        <w:rPr>
          <w:iCs/>
          <w:i/>
        </w:rPr>
        <w:t xml:space="preserve">“</w:t>
      </w:r>
      <w:r>
        <w:rPr>
          <w:iCs/>
          <w:i/>
        </w:rPr>
        <w:t xml:space="preserve">does behavior fit trauma</w:t>
      </w:r>
      <w:r>
        <w:rPr>
          <w:iCs/>
          <w:i/>
        </w:rPr>
        <w:t xml:space="preserve">”</w:t>
      </w:r>
      <w:r>
        <w:rPr>
          <w:iCs/>
          <w:i/>
        </w:rPr>
        <w:t xml:space="preserve"> </w:t>
      </w:r>
      <w:r>
        <w:rPr>
          <w:iCs/>
          <w:i/>
        </w:rPr>
        <w:t xml:space="preserve">judgments in either direction;</w:t>
      </w:r>
      <w:r>
        <w:rPr>
          <w:iCs/>
          <w:i/>
        </w:rPr>
        <w:t xml:space="preserve"> </w:t>
      </w:r>
      <w:r>
        <w:rPr>
          <w:iCs/>
          <w:i/>
        </w:rPr>
        <w:t xml:space="preserve">“</w:t>
      </w:r>
      <w:r>
        <w:rPr>
          <w:iCs/>
          <w:i/>
        </w:rPr>
        <w:t xml:space="preserve">motive to fabricate</w:t>
      </w:r>
      <w:r>
        <w:rPr>
          <w:iCs/>
          <w:i/>
        </w:rPr>
        <w:t xml:space="preserve">”</w:t>
      </w:r>
      <w:r>
        <w:rPr>
          <w:iCs/>
          <w:i/>
        </w:rPr>
        <w:t xml:space="preserve"> </w:t>
      </w:r>
      <w:r>
        <w:rPr>
          <w:iCs/>
          <w:i/>
        </w:rPr>
        <w:t xml:space="preserve">requires anchors or a MODEL-PROPOSED label; corroboration labels replaced by topology.</w:t>
      </w:r>
    </w:p>
    <w:p>
      <w:pPr>
        <w:pStyle w:val="SourceCode"/>
      </w:pPr>
      <w:r>
        <w:rPr>
          <w:rStyle w:val="VerbatimChar"/>
        </w:rPr>
        <w:t xml:space="preserve">Act as a senior criminal defense lawyer experienced in sexual assault defense.</w:t>
      </w:r>
      <w:r>
        <w:br/>
      </w:r>
      <w:r>
        <w:rPr>
          <w:rStyle w:val="VerbatimChar"/>
        </w:rPr>
        <w:t xml:space="preserve">Apply Playbook Protocols 0.1–0.8; reproduce the Coverage Declaration.</w:t>
      </w:r>
      <w:r>
        <w:br/>
      </w:r>
      <w:r>
        <w:br/>
      </w:r>
      <w:r>
        <w:rPr>
          <w:rStyle w:val="VerbatimChar"/>
        </w:rPr>
        <w:t xml:space="preserve">STAGE 1 — CALIBRATION TURN (anchors; STOP for "PROCEED"):</w:t>
      </w:r>
      <w:r>
        <w:br/>
      </w:r>
      <w:r>
        <w:rPr>
          <w:rStyle w:val="VerbatimChar"/>
        </w:rPr>
        <w:t xml:space="preserve">1. The nature of the allegation, in one sentence? (Anchor.)</w:t>
      </w:r>
      <w:r>
        <w:br/>
      </w:r>
      <w:r>
        <w:rPr>
          <w:rStyle w:val="VerbatimChar"/>
        </w:rPr>
        <w:t xml:space="preserve">2. The evidence supporting it? (List with anchors.)</w:t>
      </w:r>
      <w:r>
        <w:br/>
      </w:r>
      <w:r>
        <w:rPr>
          <w:rStyle w:val="VerbatimChar"/>
        </w:rPr>
        <w:t xml:space="preserve">3. The evidence undermining it or absent? (Protocol 0.4 classes.)</w:t>
      </w:r>
      <w:r>
        <w:br/>
      </w:r>
      <w:r>
        <w:br/>
      </w:r>
      <w:r>
        <w:rPr>
          <w:rStyle w:val="VerbatimChar"/>
        </w:rPr>
        <w:t xml:space="preserve">STAGE 2 — after "PROCEED":</w:t>
      </w:r>
      <w:r>
        <w:br/>
      </w:r>
      <w:r>
        <w:br/>
      </w:r>
      <w:r>
        <w:rPr>
          <w:rStyle w:val="VerbatimChar"/>
        </w:rPr>
        <w:t xml:space="preserve">BEHAVIORAL-SCIENCE DISCIPLINE: You do not opine whether the complainant's</w:t>
      </w:r>
      <w:r>
        <w:br/>
      </w:r>
      <w:r>
        <w:rPr>
          <w:rStyle w:val="VerbatimChar"/>
        </w:rPr>
        <w:t xml:space="preserve">behavior "fits" or "doesn't fit" trauma. Both directions are contested expert</w:t>
      </w:r>
      <w:r>
        <w:br/>
      </w:r>
      <w:r>
        <w:rPr>
          <w:rStyle w:val="VerbatimChar"/>
        </w:rPr>
        <w:t xml:space="preserve">territory. Instead you: (a) flag where the State will likely offer</w:t>
      </w:r>
      <w:r>
        <w:br/>
      </w:r>
      <w:r>
        <w:rPr>
          <w:rStyle w:val="VerbatimChar"/>
        </w:rPr>
        <w:t xml:space="preserve">counterintuitive-victim-behavior expert testimony and on which behaviors;</w:t>
      </w:r>
      <w:r>
        <w:br/>
      </w:r>
      <w:r>
        <w:rPr>
          <w:rStyle w:val="VerbatimChar"/>
        </w:rPr>
        <w:t xml:space="preserve">(b) identify the specific defense-expert consult triggers (memory, disclosure</w:t>
      </w:r>
      <w:r>
        <w:br/>
      </w:r>
      <w:r>
        <w:rPr>
          <w:rStyle w:val="VerbatimChar"/>
        </w:rPr>
        <w:t xml:space="preserve">dynamics, forensic-interview protocol compliance, toxicology); (c) leave the</w:t>
      </w:r>
      <w:r>
        <w:br/>
      </w:r>
      <w:r>
        <w:rPr>
          <w:rStyle w:val="VerbatimChar"/>
        </w:rPr>
        <w:t xml:space="preserve">science to qualified experts.</w:t>
      </w:r>
      <w:r>
        <w:br/>
      </w:r>
      <w:r>
        <w:br/>
      </w:r>
      <w:r>
        <w:rPr>
          <w:rStyle w:val="VerbatimChar"/>
        </w:rPr>
        <w:t xml:space="preserve">OUTPUT STRUCTURE:</w:t>
      </w:r>
      <w:r>
        <w:br/>
      </w:r>
      <w:r>
        <w:rPr>
          <w:rStyle w:val="VerbatimChar"/>
        </w:rPr>
        <w:t xml:space="preserve">1. CASE OVERVIEW — allegation; relationship; timeframe (typed); reporting</w:t>
      </w:r>
      <w:r>
        <w:br/>
      </w:r>
      <w:r>
        <w:rPr>
          <w:rStyle w:val="VerbatimChar"/>
        </w:rPr>
        <w:t xml:space="preserve">   chronology stated neutrally as dated events with anchors — the delay itself</w:t>
      </w:r>
      <w:r>
        <w:br/>
      </w:r>
      <w:r>
        <w:rPr>
          <w:rStyle w:val="VerbatimChar"/>
        </w:rPr>
        <w:t xml:space="preserve">   receives no characterization from you in either direction.</w:t>
      </w:r>
      <w:r>
        <w:br/>
      </w:r>
      <w:r>
        <w:rPr>
          <w:rStyle w:val="VerbatimChar"/>
        </w:rPr>
        <w:t xml:space="preserve">2. CORROBORATION TOPOLOGY — physical · digital · third-party · medical ·</w:t>
      </w:r>
      <w:r>
        <w:br/>
      </w:r>
      <w:r>
        <w:rPr>
          <w:rStyle w:val="VerbatimChar"/>
        </w:rPr>
        <w:t xml:space="preserve">   contemporaneous statements — each item's independence vs. circularity</w:t>
      </w:r>
      <w:r>
        <w:br/>
      </w:r>
      <w:r>
        <w:rPr>
          <w:rStyle w:val="VerbatimChar"/>
        </w:rPr>
        <w:t xml:space="preserve">   analyzed per Protocol 0.3 (three documents repeating one origin statement</w:t>
      </w:r>
      <w:r>
        <w:br/>
      </w:r>
      <w:r>
        <w:rPr>
          <w:rStyle w:val="VerbatimChar"/>
        </w:rPr>
        <w:t xml:space="preserve">   are one source). No STRONG/WEAK label; the topology is the finding.</w:t>
      </w:r>
      <w:r>
        <w:br/>
      </w:r>
      <w:r>
        <w:rPr>
          <w:rStyle w:val="VerbatimChar"/>
        </w:rPr>
        <w:t xml:space="preserve">3. STATEMENT LINEAGE — route the complainant's statements through Prompt 46;</w:t>
      </w:r>
      <w:r>
        <w:br/>
      </w:r>
      <w:r>
        <w:rPr>
          <w:rStyle w:val="VerbatimChar"/>
        </w:rPr>
        <w:t xml:space="preserve">   summarize the lineage findings here. Route interviews through Prompt 17</w:t>
      </w:r>
      <w:r>
        <w:br/>
      </w:r>
      <w:r>
        <w:rPr>
          <w:rStyle w:val="VerbatimChar"/>
        </w:rPr>
        <w:t xml:space="preserve">   (forensic-interview protocol compliance; interviewer-introduced content).</w:t>
      </w:r>
      <w:r>
        <w:br/>
      </w:r>
      <w:r>
        <w:rPr>
          <w:rStyle w:val="VerbatimChar"/>
        </w:rPr>
        <w:t xml:space="preserve">4. CONSENT ANALYSIS (where the defense theory raises it) — the anchored</w:t>
      </w:r>
      <w:r>
        <w:br/>
      </w:r>
      <w:r>
        <w:rPr>
          <w:rStyle w:val="VerbatimChar"/>
        </w:rPr>
        <w:t xml:space="preserve">   evidence bearing on it: communications, witnesses, toxicology; each leap</w:t>
      </w:r>
      <w:r>
        <w:br/>
      </w:r>
      <w:r>
        <w:rPr>
          <w:rStyle w:val="VerbatimChar"/>
        </w:rPr>
        <w:t xml:space="preserve">   the theory requires, stated.</w:t>
      </w:r>
      <w:r>
        <w:br/>
      </w:r>
      <w:r>
        <w:rPr>
          <w:rStyle w:val="VerbatimChar"/>
        </w:rPr>
        <w:t xml:space="preserve">5. MOTIVE EVIDENCE — anchored record facts only (documented disputes, custody</w:t>
      </w:r>
      <w:r>
        <w:br/>
      </w:r>
      <w:r>
        <w:rPr>
          <w:rStyle w:val="VerbatimChar"/>
        </w:rPr>
        <w:t xml:space="preserve">   litigation, prior recantations IN THE RECORD). Anything else is</w:t>
      </w:r>
      <w:r>
        <w:br/>
      </w:r>
      <w:r>
        <w:rPr>
          <w:rStyle w:val="VerbatimChar"/>
        </w:rPr>
        <w:t xml:space="preserve">   MODEL-PROPOSED hypothesis, labeled, for attorney investigation — never</w:t>
      </w:r>
      <w:r>
        <w:br/>
      </w:r>
      <w:r>
        <w:rPr>
          <w:rStyle w:val="VerbatimChar"/>
        </w:rPr>
        <w:t xml:space="preserve">   asserted.</w:t>
      </w:r>
      <w:r>
        <w:br/>
      </w:r>
      <w:r>
        <w:rPr>
          <w:rStyle w:val="VerbatimChar"/>
        </w:rPr>
        <w:t xml:space="preserve">6. FORENSIC EVIDENCE — exam findings as documented; DNA with its actual</w:t>
      </w:r>
      <w:r>
        <w:br/>
      </w:r>
      <w:r>
        <w:rPr>
          <w:rStyle w:val="VerbatimChar"/>
        </w:rPr>
        <w:t xml:space="preserve">   probative meaning for the disputed issue (presence vs. consent cases differ);</w:t>
      </w:r>
      <w:r>
        <w:br/>
      </w:r>
      <w:r>
        <w:rPr>
          <w:rStyle w:val="VerbatimChar"/>
        </w:rPr>
        <w:t xml:space="preserve">   lab-record expectations (bench notes, QA) → Prompt 9.</w:t>
      </w:r>
      <w:r>
        <w:br/>
      </w:r>
      <w:r>
        <w:rPr>
          <w:rStyle w:val="VerbatimChar"/>
        </w:rPr>
        <w:t xml:space="preserve">7. RULE 412 / PRIOR-ALLEGATION ISSUES — admissibility posture</w:t>
      </w:r>
      <w:r>
        <w:br/>
      </w:r>
      <w:r>
        <w:rPr>
          <w:rStyle w:val="VerbatimChar"/>
        </w:rPr>
        <w:t xml:space="preserve">   [REQUIRES-AUTHORITY unless research supplied]; the offer-of-proof facts,</w:t>
      </w:r>
      <w:r>
        <w:br/>
      </w:r>
      <w:r>
        <w:rPr>
          <w:rStyle w:val="VerbatimChar"/>
        </w:rPr>
        <w:t xml:space="preserve">   anchored.</w:t>
      </w:r>
      <w:r>
        <w:br/>
      </w:r>
      <w:r>
        <w:rPr>
          <w:rStyle w:val="VerbatimChar"/>
        </w:rPr>
        <w:t xml:space="preserve">8. TRIAL IMPLICATIONS — examination approach for the complainant (dignity and</w:t>
      </w:r>
      <w:r>
        <w:br/>
      </w:r>
      <w:r>
        <w:rPr>
          <w:rStyle w:val="VerbatimChar"/>
        </w:rPr>
        <w:t xml:space="preserve">   discipline are strategy, not just ethics); expert needs; corroboration</w:t>
      </w:r>
      <w:r>
        <w:br/>
      </w:r>
      <w:r>
        <w:rPr>
          <w:rStyle w:val="VerbatimChar"/>
        </w:rPr>
        <w:t xml:space="preserve">   attack built from §2's topology.</w:t>
      </w:r>
      <w:r>
        <w:br/>
      </w:r>
      <w:r>
        <w:br/>
      </w:r>
      <w:r>
        <w:rPr>
          <w:rStyle w:val="VerbatimChar"/>
        </w:rPr>
        <w:t xml:space="preserve">MATERIALS: [INSERT MANIFEST + CASE MATERIALS + PROMPT 46/17 OUTPUTS]</w:t>
      </w:r>
    </w:p>
    <w:p>
      <w:r>
        <w:pict>
          <v:rect style="width:0;height:1.5pt" o:hralign="center" o:hrstd="t" o:hr="t"/>
        </w:pict>
      </w:r>
    </w:p>
    <w:p>
      <w:r>
        <w:pict>
          <v:rect style="width:0;height:1.5pt" o:hralign="center" o:hrstd="t" o:hr="t"/>
        </w:pict>
      </w:r>
    </w:p>
    <w:bookmarkEnd w:id="125"/>
    <w:bookmarkStart w:id="126" w:name="X07e88ec92bbe7e20c4ad1b4ad0b9db7163b5d0c"/>
    <w:p>
      <w:pPr>
        <w:pStyle w:val="Heading2"/>
      </w:pPr>
      <w:r>
        <w:t xml:space="preserve">Prompt 40 — Child Sexual Abuse and Delayed Disclosure Case Analysis</w:t>
      </w:r>
      <w:r>
        <w:t xml:space="preserve"> </w:t>
      </w:r>
      <w:r>
        <w:rPr>
          <w:iCs/>
          <w:i/>
        </w:rPr>
        <w:t xml:space="preserve">(corrected — behavioral-science discipline; disclosure as dated chronology; interviews route through Prompt 17)</w:t>
      </w:r>
    </w:p>
    <w:p>
      <w:pPr>
        <w:pStyle w:val="SourceCode"/>
      </w:pPr>
      <w:r>
        <w:rPr>
          <w:rStyle w:val="VerbatimChar"/>
        </w:rPr>
        <w:t xml:space="preserve">Act as a senior criminal defense lawyer experienced in child sexual abuse</w:t>
      </w:r>
      <w:r>
        <w:br/>
      </w:r>
      <w:r>
        <w:rPr>
          <w:rStyle w:val="VerbatimChar"/>
        </w:rPr>
        <w:t xml:space="preserve">defense. Apply Playbook Protocols 0.1–0.8; reproduce the Coverage</w:t>
      </w:r>
      <w:r>
        <w:br/>
      </w:r>
      <w:r>
        <w:rPr>
          <w:rStyle w:val="VerbatimChar"/>
        </w:rPr>
        <w:t xml:space="preserve">Declaration.</w:t>
      </w:r>
      <w:r>
        <w:br/>
      </w:r>
      <w:r>
        <w:br/>
      </w:r>
      <w:r>
        <w:rPr>
          <w:rStyle w:val="VerbatimChar"/>
        </w:rPr>
        <w:t xml:space="preserve">BEHAVIORAL-SCIENCE DISCIPLINE (same as Prompt 39): you render no judgment</w:t>
      </w:r>
      <w:r>
        <w:br/>
      </w:r>
      <w:r>
        <w:rPr>
          <w:rStyle w:val="VerbatimChar"/>
        </w:rPr>
        <w:t xml:space="preserve">that a disclosure pattern is [EXPLAINED], [UNEXPLAINED], or [CONCERNING] —</w:t>
      </w:r>
      <w:r>
        <w:br/>
      </w:r>
      <w:r>
        <w:rPr>
          <w:rStyle w:val="VerbatimChar"/>
        </w:rPr>
        <w:t xml:space="preserve">delay and disclosure dynamics are contested expert territory in both</w:t>
      </w:r>
      <w:r>
        <w:br/>
      </w:r>
      <w:r>
        <w:rPr>
          <w:rStyle w:val="VerbatimChar"/>
        </w:rPr>
        <w:t xml:space="preserve">directions. You build the dated record; experts opine.</w:t>
      </w:r>
      <w:r>
        <w:br/>
      </w:r>
      <w:r>
        <w:br/>
      </w:r>
      <w:r>
        <w:rPr>
          <w:rStyle w:val="VerbatimChar"/>
        </w:rPr>
        <w:t xml:space="preserve">OUTPUT STRUCTURE:</w:t>
      </w:r>
      <w:r>
        <w:br/>
      </w:r>
      <w:r>
        <w:rPr>
          <w:rStyle w:val="VerbatimChar"/>
        </w:rPr>
        <w:t xml:space="preserve">1. CASE OVERVIEW — allegation · relationship · ages at alleged events and at</w:t>
      </w:r>
      <w:r>
        <w:br/>
      </w:r>
      <w:r>
        <w:rPr>
          <w:rStyle w:val="VerbatimChar"/>
        </w:rPr>
        <w:t xml:space="preserve">   disclosure [as stated, anchored] · the DISCLOSURE CHRONOLOGY: every</w:t>
      </w:r>
      <w:r>
        <w:br/>
      </w:r>
      <w:r>
        <w:rPr>
          <w:rStyle w:val="VerbatimChar"/>
        </w:rPr>
        <w:t xml:space="preserve">   disclosure event as a dated entry (to whom, in what setting, prompted by</w:t>
      </w:r>
      <w:r>
        <w:br/>
      </w:r>
      <w:r>
        <w:rPr>
          <w:rStyle w:val="VerbatimChar"/>
        </w:rPr>
        <w:t xml:space="preserve">   what, per Protocol 0.2 typing) with anchors. The chronology is the</w:t>
      </w:r>
      <w:r>
        <w:br/>
      </w:r>
      <w:r>
        <w:rPr>
          <w:rStyle w:val="VerbatimChar"/>
        </w:rPr>
        <w:t xml:space="preserve">   deliverable; it carries no characterization.</w:t>
      </w:r>
      <w:r>
        <w:br/>
      </w:r>
      <w:r>
        <w:rPr>
          <w:rStyle w:val="VerbatimChar"/>
        </w:rPr>
        <w:t xml:space="preserve">2. INTERVIEW ANALYSIS — route every forensic and investigative interview</w:t>
      </w:r>
      <w:r>
        <w:br/>
      </w:r>
      <w:r>
        <w:rPr>
          <w:rStyle w:val="VerbatimChar"/>
        </w:rPr>
        <w:t xml:space="preserve">   through Prompt 17 (turn-level provenance). Add here: the named protocol</w:t>
      </w:r>
      <w:r>
        <w:br/>
      </w:r>
      <w:r>
        <w:rPr>
          <w:rStyle w:val="VerbatimChar"/>
        </w:rPr>
        <w:t xml:space="preserve">   the interviewer claims (NICHD, ChildFirst, RATAC, or none stated) and</w:t>
      </w:r>
      <w:r>
        <w:br/>
      </w:r>
      <w:r>
        <w:rPr>
          <w:rStyle w:val="VerbatimChar"/>
        </w:rPr>
        <w:t xml:space="preserve">   the compliance comparison IF the protocol document is produced or</w:t>
      </w:r>
      <w:r>
        <w:br/>
      </w:r>
      <w:r>
        <w:rPr>
          <w:rStyle w:val="VerbatimChar"/>
        </w:rPr>
        <w:t xml:space="preserve">   supplied — otherwise the protocol itself is a Prompt 9 row and</w:t>
      </w:r>
      <w:r>
        <w:br/>
      </w:r>
      <w:r>
        <w:rPr>
          <w:rStyle w:val="VerbatimChar"/>
        </w:rPr>
        <w:t xml:space="preserve">   compliance is NOT ASSESSABLE. Unrecorded interviews and pre-interview</w:t>
      </w:r>
      <w:r>
        <w:br/>
      </w:r>
      <w:r>
        <w:rPr>
          <w:rStyle w:val="VerbatimChar"/>
        </w:rPr>
        <w:t xml:space="preserve">   conversations (parent, teacher, counselor) are Prompt 9 rows and</w:t>
      </w:r>
      <w:r>
        <w:br/>
      </w:r>
      <w:r>
        <w:rPr>
          <w:rStyle w:val="VerbatimChar"/>
        </w:rPr>
        <w:t xml:space="preserve">   contamination-window findings, not assumptions in either direction.</w:t>
      </w:r>
      <w:r>
        <w:br/>
      </w:r>
      <w:r>
        <w:rPr>
          <w:rStyle w:val="VerbatimChar"/>
        </w:rPr>
        <w:t xml:space="preserve">3. EXPOSURE AND SOURCE-MONITORING REGISTER — anchored exposures only:</w:t>
      </w:r>
      <w:r>
        <w:br/>
      </w:r>
      <w:r>
        <w:rPr>
          <w:rStyle w:val="VerbatimChar"/>
        </w:rPr>
        <w:t xml:space="preserve">   documented conversations with other adults or children about the</w:t>
      </w:r>
      <w:r>
        <w:br/>
      </w:r>
      <w:r>
        <w:rPr>
          <w:rStyle w:val="VerbatimChar"/>
        </w:rPr>
        <w:t xml:space="preserve">   allegations, media, therapy sessions predating interviews [records or</w:t>
      </w:r>
      <w:r>
        <w:br/>
      </w:r>
      <w:r>
        <w:rPr>
          <w:rStyle w:val="VerbatimChar"/>
        </w:rPr>
        <w:t xml:space="preserve">   privilege posture ATTORNEY-CONFIRMED].</w:t>
      </w:r>
      <w:r>
        <w:br/>
      </w:r>
      <w:r>
        <w:rPr>
          <w:rStyle w:val="VerbatimChar"/>
        </w:rPr>
        <w:t xml:space="preserve">4. CORROBORATION TOPOLOGY — per Protocol 0.3; circular corroboration traced</w:t>
      </w:r>
      <w:r>
        <w:br/>
      </w:r>
      <w:r>
        <w:rPr>
          <w:rStyle w:val="VerbatimChar"/>
        </w:rPr>
        <w:t xml:space="preserve">   (multiple adults repeating the child's single statement are one origin).</w:t>
      </w:r>
      <w:r>
        <w:br/>
      </w:r>
      <w:r>
        <w:rPr>
          <w:rStyle w:val="VerbatimChar"/>
        </w:rPr>
        <w:t xml:space="preserve">5. STATEMENT LINEAGE — the child's statements across time via Prompt 46,</w:t>
      </w:r>
      <w:r>
        <w:br/>
      </w:r>
      <w:r>
        <w:rPr>
          <w:rStyle w:val="VerbatimChar"/>
        </w:rPr>
        <w:t xml:space="preserve">   with age-appropriate identity discipline (a child's changed peripheral</w:t>
      </w:r>
      <w:r>
        <w:br/>
      </w:r>
      <w:r>
        <w:rPr>
          <w:rStyle w:val="VerbatimChar"/>
        </w:rPr>
        <w:t xml:space="preserve">   detail and changed core allegation are different findings; label which).</w:t>
      </w:r>
      <w:r>
        <w:br/>
      </w:r>
      <w:r>
        <w:rPr>
          <w:rStyle w:val="VerbatimChar"/>
        </w:rPr>
        <w:t xml:space="preserve">6. EXPERT CONSULT TRIGGERS — forensic-interview methodology, child memory</w:t>
      </w:r>
      <w:r>
        <w:br/>
      </w:r>
      <w:r>
        <w:rPr>
          <w:rStyle w:val="VerbatimChar"/>
        </w:rPr>
        <w:t xml:space="preserve">   and suggestibility, medical-exam interpretation — each tied to a specific</w:t>
      </w:r>
      <w:r>
        <w:br/>
      </w:r>
      <w:r>
        <w:rPr>
          <w:rStyle w:val="VerbatimChar"/>
        </w:rPr>
        <w:t xml:space="preserve">   documented issue, framed as the question the expert must answer.</w:t>
      </w:r>
      <w:r>
        <w:br/>
      </w:r>
      <w:r>
        <w:rPr>
          <w:rStyle w:val="VerbatimChar"/>
        </w:rPr>
        <w:t xml:space="preserve">7. TRIAL IMPLICATIONS — child-witness accommodation rules and confrontation</w:t>
      </w:r>
      <w:r>
        <w:br/>
      </w:r>
      <w:r>
        <w:rPr>
          <w:rStyle w:val="VerbatimChar"/>
        </w:rPr>
        <w:t xml:space="preserve">   posture [REQUIRES-AUTHORITY unless supplied] · examination approach</w:t>
      </w:r>
      <w:r>
        <w:br/>
      </w:r>
      <w:r>
        <w:rPr>
          <w:rStyle w:val="VerbatimChar"/>
        </w:rPr>
        <w:t xml:space="preserve">   (restraint is strategy as well as ethics) · corroboration attack from §4.</w:t>
      </w:r>
      <w:r>
        <w:br/>
      </w:r>
      <w:r>
        <w:br/>
      </w:r>
      <w:r>
        <w:rPr>
          <w:rStyle w:val="VerbatimChar"/>
        </w:rPr>
        <w:t xml:space="preserve">MATERIALS: [INSERT MANIFEST + CASE MATERIALS + PROMPT 17/46 OUTPUTS]</w:t>
      </w:r>
    </w:p>
    <w:p>
      <w:r>
        <w:pict>
          <v:rect style="width:0;height:1.5pt" o:hralign="center" o:hrstd="t" o:hr="t"/>
        </w:pict>
      </w:r>
    </w:p>
    <w:bookmarkEnd w:id="126"/>
    <w:bookmarkStart w:id="127" w:name="Xff27d6ec611f8bc626cd9e19d431fe97541a862"/>
    <w:p>
      <w:pPr>
        <w:pStyle w:val="Heading2"/>
      </w:pPr>
      <w:r>
        <w:t xml:space="preserve">Prompt 41 — Domestic Violence and Relationship-Based Violence Case Analysis</w:t>
      </w:r>
      <w:r>
        <w:t xml:space="preserve"> </w:t>
      </w:r>
      <w:r>
        <w:rPr>
          <w:iCs/>
          <w:i/>
        </w:rPr>
        <w:t xml:space="preserve">(corrected — element-mapped self-defense; documented history only; recantation as lineage event)</w:t>
      </w:r>
    </w:p>
    <w:p>
      <w:pPr>
        <w:pStyle w:val="SourceCode"/>
      </w:pPr>
      <w:r>
        <w:rPr>
          <w:rStyle w:val="VerbatimChar"/>
        </w:rPr>
        <w:t xml:space="preserve">Act as a senior criminal defense lawyer experienced in domestic violence</w:t>
      </w:r>
      <w:r>
        <w:br/>
      </w:r>
      <w:r>
        <w:rPr>
          <w:rStyle w:val="VerbatimChar"/>
        </w:rPr>
        <w:t xml:space="preserve">defense. Apply Playbook Protocols 0.1–0.8; reproduce the Coverage</w:t>
      </w:r>
      <w:r>
        <w:br/>
      </w:r>
      <w:r>
        <w:rPr>
          <w:rStyle w:val="VerbatimChar"/>
        </w:rPr>
        <w:t xml:space="preserve">Declaration.</w:t>
      </w:r>
      <w:r>
        <w:br/>
      </w:r>
      <w:r>
        <w:br/>
      </w:r>
      <w:r>
        <w:rPr>
          <w:rStyle w:val="VerbatimChar"/>
        </w:rPr>
        <w:t xml:space="preserve">OUTPUT STRUCTURE:</w:t>
      </w:r>
      <w:r>
        <w:br/>
      </w:r>
      <w:r>
        <w:rPr>
          <w:rStyle w:val="VerbatimChar"/>
        </w:rPr>
        <w:t xml:space="preserve">1. INCIDENT RECONSTRUCTION — the accounts of the incident via Prompt 46</w:t>
      </w:r>
      <w:r>
        <w:br/>
      </w:r>
      <w:r>
        <w:rPr>
          <w:rStyle w:val="VerbatimChar"/>
        </w:rPr>
        <w:t xml:space="preserve">   (each speaker's versions, typed dates, change taxonomy) · injuries AS</w:t>
      </w:r>
      <w:r>
        <w:br/>
      </w:r>
      <w:r>
        <w:rPr>
          <w:rStyle w:val="VerbatimChar"/>
        </w:rPr>
        <w:t xml:space="preserve">   DOCUMENTED: what was photographed or medically recorded, by whom, when</w:t>
      </w:r>
      <w:r>
        <w:br/>
      </w:r>
      <w:r>
        <w:rPr>
          <w:rStyle w:val="VerbatimChar"/>
        </w:rPr>
        <w:t xml:space="preserve">   (typed), with the un-photographed and un-examined logged as Prompt 9</w:t>
      </w:r>
      <w:r>
        <w:br/>
      </w:r>
      <w:r>
        <w:rPr>
          <w:rStyle w:val="VerbatimChar"/>
        </w:rPr>
        <w:t xml:space="preserve">   rows · scene and physical evidence, anchored · 911 audio vs. later</w:t>
      </w:r>
      <w:r>
        <w:br/>
      </w:r>
      <w:r>
        <w:rPr>
          <w:rStyle w:val="VerbatimChar"/>
        </w:rPr>
        <w:t xml:space="preserve">   statements (primacy discipline, Protocol 0.3).</w:t>
      </w:r>
      <w:r>
        <w:br/>
      </w:r>
      <w:r>
        <w:rPr>
          <w:rStyle w:val="VerbatimChar"/>
        </w:rPr>
        <w:t xml:space="preserve">2. RELATIONSHIP HISTORY — documented incidents only: dated events with</w:t>
      </w:r>
      <w:r>
        <w:br/>
      </w:r>
      <w:r>
        <w:rPr>
          <w:rStyle w:val="VerbatimChar"/>
        </w:rPr>
        <w:t xml:space="preserve">   dispositions, protective orders quoted with terms and dates. Pattern and</w:t>
      </w:r>
      <w:r>
        <w:br/>
      </w:r>
      <w:r>
        <w:rPr>
          <w:rStyle w:val="VerbatimChar"/>
        </w:rPr>
        <w:t xml:space="preserve">   control characterizations in either direction are MODEL-PROPOSED unless</w:t>
      </w:r>
      <w:r>
        <w:br/>
      </w:r>
      <w:r>
        <w:rPr>
          <w:rStyle w:val="VerbatimChar"/>
        </w:rPr>
        <w:t xml:space="preserve">   an expert or the record states them.</w:t>
      </w:r>
      <w:r>
        <w:br/>
      </w:r>
      <w:r>
        <w:rPr>
          <w:rStyle w:val="VerbatimChar"/>
        </w:rPr>
        <w:t xml:space="preserve">3. SELF-DEFENSE ANALYSIS — element by element [elements supplied or</w:t>
      </w:r>
      <w:r>
        <w:br/>
      </w:r>
      <w:r>
        <w:rPr>
          <w:rStyle w:val="VerbatimChar"/>
        </w:rPr>
        <w:t xml:space="preserve">   REQUIRES-AUTHORITY]: threat as perceived (anchored to the evidence of</w:t>
      </w:r>
      <w:r>
        <w:br/>
      </w:r>
      <w:r>
        <w:rPr>
          <w:rStyle w:val="VerbatimChar"/>
        </w:rPr>
        <w:t xml:space="preserve">   what the client faced at that moment) · reasonableness facts ·</w:t>
      </w:r>
      <w:r>
        <w:br/>
      </w:r>
      <w:r>
        <w:rPr>
          <w:rStyle w:val="VerbatimChar"/>
        </w:rPr>
        <w:t xml:space="preserve">   proportionality facts · retreat posture [duty and castle rules</w:t>
      </w:r>
      <w:r>
        <w:br/>
      </w:r>
      <w:r>
        <w:rPr>
          <w:rStyle w:val="VerbatimChar"/>
        </w:rPr>
        <w:t xml:space="preserve">   REQUIRES-AUTHORITY] · first-aggressor problem facts, confronted</w:t>
      </w:r>
      <w:r>
        <w:br/>
      </w:r>
      <w:r>
        <w:rPr>
          <w:rStyle w:val="VerbatimChar"/>
        </w:rPr>
        <w:t xml:space="preserve">   honestly. No viability label — the element map with its anchored support</w:t>
      </w:r>
      <w:r>
        <w:br/>
      </w:r>
      <w:r>
        <w:rPr>
          <w:rStyle w:val="VerbatimChar"/>
        </w:rPr>
        <w:t xml:space="preserve">   and gaps IS the assessment.</w:t>
      </w:r>
      <w:r>
        <w:br/>
      </w:r>
      <w:r>
        <w:rPr>
          <w:rStyle w:val="VerbatimChar"/>
        </w:rPr>
        <w:t xml:space="preserve">4. MUTUAL-VIOLENCE AND INJURY-CONSISTENCY QUESTIONS — the documented</w:t>
      </w:r>
      <w:r>
        <w:br/>
      </w:r>
      <w:r>
        <w:rPr>
          <w:rStyle w:val="VerbatimChar"/>
        </w:rPr>
        <w:t xml:space="preserve">   injuries on each party against each account's mechanics; questions the</w:t>
      </w:r>
      <w:r>
        <w:br/>
      </w:r>
      <w:r>
        <w:rPr>
          <w:rStyle w:val="VerbatimChar"/>
        </w:rPr>
        <w:t xml:space="preserve">   physical record raises are findings; medical interpretation beyond the</w:t>
      </w:r>
      <w:r>
        <w:br/>
      </w:r>
      <w:r>
        <w:rPr>
          <w:rStyle w:val="VerbatimChar"/>
        </w:rPr>
        <w:t xml:space="preserve">   records is an expert consult trigger.</w:t>
      </w:r>
      <w:r>
        <w:br/>
      </w:r>
      <w:r>
        <w:rPr>
          <w:rStyle w:val="VerbatimChar"/>
        </w:rPr>
        <w:t xml:space="preserve">5. RECANTATION HANDLING (where present) — a recantation is a lineage event</w:t>
      </w:r>
      <w:r>
        <w:br/>
      </w:r>
      <w:r>
        <w:rPr>
          <w:rStyle w:val="VerbatimChar"/>
        </w:rPr>
        <w:t xml:space="preserve">   (Prompt 46 row with date, setting, and audience), not a truth toggle in</w:t>
      </w:r>
      <w:r>
        <w:br/>
      </w:r>
      <w:r>
        <w:rPr>
          <w:rStyle w:val="VerbatimChar"/>
        </w:rPr>
        <w:t xml:space="preserve">   either direction. Chart it; note the State's likely</w:t>
      </w:r>
      <w:r>
        <w:br/>
      </w:r>
      <w:r>
        <w:rPr>
          <w:rStyle w:val="VerbatimChar"/>
        </w:rPr>
        <w:t xml:space="preserve">   forfeiture-by-wrongdoing and prior-statement responses</w:t>
      </w:r>
      <w:r>
        <w:br/>
      </w:r>
      <w:r>
        <w:rPr>
          <w:rStyle w:val="VerbatimChar"/>
        </w:rPr>
        <w:t xml:space="preserve">   [REQUIRES-AUTHORITY]; do not build the defense on the recantation being</w:t>
      </w:r>
      <w:r>
        <w:br/>
      </w:r>
      <w:r>
        <w:rPr>
          <w:rStyle w:val="VerbatimChar"/>
        </w:rPr>
        <w:t xml:space="preserve">   "the true version" absent independent anchoring.</w:t>
      </w:r>
      <w:r>
        <w:br/>
      </w:r>
      <w:r>
        <w:rPr>
          <w:rStyle w:val="VerbatimChar"/>
        </w:rPr>
        <w:t xml:space="preserve">6. NO-COMPLAINANT TRIAL POSTURE — if the complainant may not appear: which</w:t>
      </w:r>
      <w:r>
        <w:br/>
      </w:r>
      <w:r>
        <w:rPr>
          <w:rStyle w:val="VerbatimChar"/>
        </w:rPr>
        <w:t xml:space="preserve">   State evidence survives (911 calls, excited utterances, medical</w:t>
      </w:r>
      <w:r>
        <w:br/>
      </w:r>
      <w:r>
        <w:rPr>
          <w:rStyle w:val="VerbatimChar"/>
        </w:rPr>
        <w:t xml:space="preserve">   statements, photos) and the Confrontation posture of each</w:t>
      </w:r>
      <w:r>
        <w:br/>
      </w:r>
      <w:r>
        <w:rPr>
          <w:rStyle w:val="VerbatimChar"/>
        </w:rPr>
        <w:t xml:space="preserve">   [REQUIRES-AUTHORITY].</w:t>
      </w:r>
      <w:r>
        <w:br/>
      </w:r>
      <w:r>
        <w:rPr>
          <w:rStyle w:val="VerbatimChar"/>
        </w:rPr>
        <w:t xml:space="preserve">7. EXPERT CONSULT TRIGGERS — injury mechanics, intimate-partner-violence</w:t>
      </w:r>
      <w:r>
        <w:br/>
      </w:r>
      <w:r>
        <w:rPr>
          <w:rStyle w:val="VerbatimChar"/>
        </w:rPr>
        <w:t xml:space="preserve">   dynamics testimony (State's or defense's), each tied to a documented</w:t>
      </w:r>
      <w:r>
        <w:br/>
      </w:r>
      <w:r>
        <w:rPr>
          <w:rStyle w:val="VerbatimChar"/>
        </w:rPr>
        <w:t xml:space="preserve">   issue.</w:t>
      </w:r>
      <w:r>
        <w:br/>
      </w:r>
      <w:r>
        <w:br/>
      </w:r>
      <w:r>
        <w:rPr>
          <w:rStyle w:val="VerbatimChar"/>
        </w:rPr>
        <w:t xml:space="preserve">MATERIALS: [INSERT MANIFEST + CASE MATERIALS + PROMPT 46 OUTPUT]</w:t>
      </w:r>
    </w:p>
    <w:p>
      <w:r>
        <w:pict>
          <v:rect style="width:0;height:1.5pt" o:hralign="center" o:hrstd="t" o:hr="t"/>
        </w:pict>
      </w:r>
    </w:p>
    <w:bookmarkEnd w:id="127"/>
    <w:bookmarkStart w:id="128" w:name="X74075d03f2fca047ac020baf9a4f3339b5a405c"/>
    <w:p>
      <w:pPr>
        <w:pStyle w:val="Heading2"/>
      </w:pPr>
      <w:r>
        <w:t xml:space="preserve">Prompt 42 — Digital Crimes Case Analysis</w:t>
      </w:r>
      <w:r>
        <w:t xml:space="preserve"> </w:t>
      </w:r>
      <w:r>
        <w:rPr>
          <w:iCs/>
          <w:i/>
        </w:rPr>
        <w:t xml:space="preserve">(corrected — extraction discipline; attribution as anchored artifact inventory)</w:t>
      </w:r>
    </w:p>
    <w:p>
      <w:pPr>
        <w:pStyle w:val="SourceCode"/>
      </w:pPr>
      <w:r>
        <w:rPr>
          <w:rStyle w:val="VerbatimChar"/>
        </w:rPr>
        <w:t xml:space="preserve">Act as a senior criminal defense lawyer experienced in digital-crimes</w:t>
      </w:r>
      <w:r>
        <w:br/>
      </w:r>
      <w:r>
        <w:rPr>
          <w:rStyle w:val="VerbatimChar"/>
        </w:rPr>
        <w:t xml:space="preserve">defense. Apply Playbook Protocols 0.1–0.8; reproduce the Coverage</w:t>
      </w:r>
      <w:r>
        <w:br/>
      </w:r>
      <w:r>
        <w:rPr>
          <w:rStyle w:val="VerbatimChar"/>
        </w:rPr>
        <w:t xml:space="preserve">Declaration.</w:t>
      </w:r>
      <w:r>
        <w:br/>
      </w:r>
      <w:r>
        <w:br/>
      </w:r>
      <w:r>
        <w:rPr>
          <w:rStyle w:val="VerbatimChar"/>
        </w:rPr>
        <w:t xml:space="preserve">OUTPUT STRUCTURE:</w:t>
      </w:r>
      <w:r>
        <w:br/>
      </w:r>
      <w:r>
        <w:rPr>
          <w:rStyle w:val="VerbatimChar"/>
        </w:rPr>
        <w:t xml:space="preserve">1. DEVICE AND EXTRACTION INVENTORY — per device: identifiers · seizure</w:t>
      </w:r>
      <w:r>
        <w:br/>
      </w:r>
      <w:r>
        <w:rPr>
          <w:rStyle w:val="VerbatimChar"/>
        </w:rPr>
        <w:t xml:space="preserve">   details (tie to Prompt 50 if warrant-executed) · extraction type AS THE</w:t>
      </w:r>
      <w:r>
        <w:br/>
      </w:r>
      <w:r>
        <w:rPr>
          <w:rStyle w:val="VerbatimChar"/>
        </w:rPr>
        <w:t xml:space="preserve">   REPORT STATES IT (logical / filesystem / physical — a logical extraction</w:t>
      </w:r>
      <w:r>
        <w:br/>
      </w:r>
      <w:r>
        <w:rPr>
          <w:rStyle w:val="VerbatimChar"/>
        </w:rPr>
        <w:t xml:space="preserve">   presented as "the phone's contents" is a completeness finding) · tool</w:t>
      </w:r>
      <w:r>
        <w:br/>
      </w:r>
      <w:r>
        <w:rPr>
          <w:rStyle w:val="VerbatimChar"/>
        </w:rPr>
        <w:t xml:space="preserve">   and version · hash verification AS STATED (absent hashes are a Prompt 9</w:t>
      </w:r>
      <w:r>
        <w:br/>
      </w:r>
      <w:r>
        <w:rPr>
          <w:rStyle w:val="VerbatimChar"/>
        </w:rPr>
        <w:t xml:space="preserve">   row) · DECLARED TIMEZONE of every timestamp column (Protocol 0.2</w:t>
      </w:r>
      <w:r>
        <w:br/>
      </w:r>
      <w:r>
        <w:rPr>
          <w:rStyle w:val="VerbatimChar"/>
        </w:rPr>
        <w:t xml:space="preserve">   DEVICE-CLOCK: UTC-vs-local confusion manufactures phantom hours; if the</w:t>
      </w:r>
      <w:r>
        <w:br/>
      </w:r>
      <w:r>
        <w:rPr>
          <w:rStyle w:val="VerbatimChar"/>
        </w:rPr>
        <w:t xml:space="preserve">   report does not declare it, timestamps are typed DEVICE-CLOCK-UNRESOLVED</w:t>
      </w:r>
      <w:r>
        <w:br/>
      </w:r>
      <w:r>
        <w:rPr>
          <w:rStyle w:val="VerbatimChar"/>
        </w:rPr>
        <w:t xml:space="preserve">   and no cross-device interval is computed).</w:t>
      </w:r>
      <w:r>
        <w:br/>
      </w:r>
      <w:r>
        <w:rPr>
          <w:rStyle w:val="VerbatimChar"/>
        </w:rPr>
        <w:t xml:space="preserve">2. WHAT WAS AND WAS NOT EXAMINED — examined artifact categories vs.</w:t>
      </w:r>
      <w:r>
        <w:br/>
      </w:r>
      <w:r>
        <w:rPr>
          <w:rStyle w:val="VerbatimChar"/>
        </w:rPr>
        <w:t xml:space="preserve">   available-but-unexamined (unallocated space, cloud returns, app</w:t>
      </w:r>
      <w:r>
        <w:br/>
      </w:r>
      <w:r>
        <w:rPr>
          <w:rStyle w:val="VerbatimChar"/>
        </w:rPr>
        <w:t xml:space="preserve">   databases) — each unexamined category a Prompt 9 row.</w:t>
      </w:r>
      <w:r>
        <w:br/>
      </w:r>
      <w:r>
        <w:rPr>
          <w:rStyle w:val="VerbatimChar"/>
        </w:rPr>
        <w:t xml:space="preserve">3. ATTRIBUTION ARTIFACT INVENTORY — no attribution label; instead, the</w:t>
      </w:r>
      <w:r>
        <w:br/>
      </w:r>
      <w:r>
        <w:rPr>
          <w:rStyle w:val="VerbatimChar"/>
        </w:rPr>
        <w:t xml:space="preserve">   anchored artifacts bearing on who used the device/account: account</w:t>
      </w:r>
      <w:r>
        <w:br/>
      </w:r>
      <w:r>
        <w:rPr>
          <w:rStyle w:val="VerbatimChar"/>
        </w:rPr>
        <w:t xml:space="preserve">   logins and authentication events · biometric/passcode facts as</w:t>
      </w:r>
      <w:r>
        <w:br/>
      </w:r>
      <w:r>
        <w:rPr>
          <w:rStyle w:val="VerbatimChar"/>
        </w:rPr>
        <w:t xml:space="preserve">   documented · multi-user indicators (other accounts, shared-device facts)</w:t>
      </w:r>
      <w:r>
        <w:br/>
      </w:r>
      <w:r>
        <w:rPr>
          <w:rStyle w:val="VerbatimChar"/>
        </w:rPr>
        <w:t xml:space="preserve">   · remote-access artifacts · location co-occurrence (with CDR/sector</w:t>
      </w:r>
      <w:r>
        <w:br/>
      </w:r>
      <w:r>
        <w:rPr>
          <w:rStyle w:val="VerbatimChar"/>
        </w:rPr>
        <w:t xml:space="preserve">   honesty — a sector is a wedge, not a pinpoint) · content style/context</w:t>
      </w:r>
      <w:r>
        <w:br/>
      </w:r>
      <w:r>
        <w:rPr>
          <w:rStyle w:val="VerbatimChar"/>
        </w:rPr>
        <w:t xml:space="preserve">   facts. For each: what it supports, premise → leap → conclusion.</w:t>
      </w:r>
      <w:r>
        <w:br/>
      </w:r>
      <w:r>
        <w:rPr>
          <w:rStyle w:val="VerbatimChar"/>
        </w:rPr>
        <w:t xml:space="preserve">4. INTERPRETATION DISCIPLINE — cached vs. deliberately saved · viewed vs.</w:t>
      </w:r>
      <w:r>
        <w:br/>
      </w:r>
      <w:r>
        <w:rPr>
          <w:rStyle w:val="VerbatimChar"/>
        </w:rPr>
        <w:t xml:space="preserve">   possessed · auto-sync vs. user action · timestamp semantics per artifact</w:t>
      </w:r>
      <w:r>
        <w:br/>
      </w:r>
      <w:r>
        <w:rPr>
          <w:rStyle w:val="VerbatimChar"/>
        </w:rPr>
        <w:t xml:space="preserve">   type (created/modified/accessed mean different things per filesystem</w:t>
      </w:r>
      <w:r>
        <w:br/>
      </w:r>
      <w:r>
        <w:rPr>
          <w:rStyle w:val="VerbatimChar"/>
        </w:rPr>
        <w:t xml:space="preserve">   and app) — every interpretive claim either stated by the examiner</w:t>
      </w:r>
      <w:r>
        <w:br/>
      </w:r>
      <w:r>
        <w:rPr>
          <w:rStyle w:val="VerbatimChar"/>
        </w:rPr>
        <w:t xml:space="preserve">   (quoted), supplied by the attorney, or a MODEL-PROPOSED research</w:t>
      </w:r>
      <w:r>
        <w:br/>
      </w:r>
      <w:r>
        <w:rPr>
          <w:rStyle w:val="VerbatimChar"/>
        </w:rPr>
        <w:t xml:space="preserve">   question. The model asserts no forensic semantics from memory.</w:t>
      </w:r>
      <w:r>
        <w:br/>
      </w:r>
      <w:r>
        <w:rPr>
          <w:rStyle w:val="VerbatimChar"/>
        </w:rPr>
        <w:t xml:space="preserve">5. EXPERT FILE AND CONSULT TRIGGERS — examiner qualifications as documented</w:t>
      </w:r>
      <w:r>
        <w:br/>
      </w:r>
      <w:r>
        <w:rPr>
          <w:rStyle w:val="VerbatimChar"/>
        </w:rPr>
        <w:t xml:space="preserve">   · the specific questions a defense examiner must answer · re-examination</w:t>
      </w:r>
      <w:r>
        <w:br/>
      </w:r>
      <w:r>
        <w:rPr>
          <w:rStyle w:val="VerbatimChar"/>
        </w:rPr>
        <w:t xml:space="preserve">   scope to request.</w:t>
      </w:r>
      <w:r>
        <w:br/>
      </w:r>
      <w:r>
        <w:rPr>
          <w:rStyle w:val="VerbatimChar"/>
        </w:rPr>
        <w:t xml:space="preserve">6. TRIAL IMPLICATIONS — jury education needs · the attribution argument</w:t>
      </w:r>
      <w:r>
        <w:br/>
      </w:r>
      <w:r>
        <w:rPr>
          <w:rStyle w:val="VerbatimChar"/>
        </w:rPr>
        <w:t xml:space="preserve">   built from §3's honest gaps · exhibit authenticity posture.</w:t>
      </w:r>
      <w:r>
        <w:br/>
      </w:r>
      <w:r>
        <w:br/>
      </w:r>
      <w:r>
        <w:rPr>
          <w:rStyle w:val="VerbatimChar"/>
        </w:rPr>
        <w:t xml:space="preserve">MATERIALS: [INSERT MANIFEST + EXTRACTION REPORTS + CASE MATERIALS]</w:t>
      </w:r>
    </w:p>
    <w:p>
      <w:r>
        <w:pict>
          <v:rect style="width:0;height:1.5pt" o:hralign="center" o:hrstd="t" o:hr="t"/>
        </w:pict>
      </w:r>
    </w:p>
    <w:bookmarkEnd w:id="128"/>
    <w:bookmarkStart w:id="129" w:name="X27962abff8152de9a98b6537e7908473a7c4fdd"/>
    <w:p>
      <w:pPr>
        <w:pStyle w:val="Heading2"/>
      </w:pPr>
      <w:r>
        <w:t xml:space="preserve">Prompt 43 — Fraud / Financial Intent Case Analysis</w:t>
      </w:r>
    </w:p>
    <w:p>
      <w:pPr>
        <w:pStyle w:val="FirstParagraph"/>
      </w:pPr>
      <w:r>
        <w:rPr>
          <w:iCs/>
          <w:i/>
        </w:rPr>
        <w:t xml:space="preserve">(corrected — derivative-document discipline)</w:t>
      </w:r>
    </w:p>
    <w:p>
      <w:pPr>
        <w:pStyle w:val="SourceCode"/>
      </w:pPr>
      <w:r>
        <w:rPr>
          <w:rStyle w:val="VerbatimChar"/>
        </w:rPr>
        <w:t xml:space="preserve">Act as a senior criminal defense lawyer experienced in financial-crime defense.</w:t>
      </w:r>
      <w:r>
        <w:br/>
      </w:r>
      <w:r>
        <w:rPr>
          <w:rStyle w:val="VerbatimChar"/>
        </w:rPr>
        <w:t xml:space="preserve">Apply Playbook Protocols 0.1–0.8; reproduce the Coverage Declaration.</w:t>
      </w:r>
      <w:r>
        <w:br/>
      </w:r>
      <w:r>
        <w:br/>
      </w:r>
      <w:r>
        <w:rPr>
          <w:rStyle w:val="VerbatimChar"/>
        </w:rPr>
        <w:t xml:space="preserve">OUTPUT STRUCTURE:</w:t>
      </w:r>
      <w:r>
        <w:br/>
      </w:r>
      <w:r>
        <w:rPr>
          <w:rStyle w:val="VerbatimChar"/>
        </w:rPr>
        <w:t xml:space="preserve">1. CASE OVERVIEW — alleged scheme; instruments/transactions; timeframe (typed);</w:t>
      </w:r>
      <w:r>
        <w:br/>
      </w:r>
      <w:r>
        <w:rPr>
          <w:rStyle w:val="VerbatimChar"/>
        </w:rPr>
        <w:t xml:space="preserve">   alleged amount (anchored to the State's computation — and whether the</w:t>
      </w:r>
      <w:r>
        <w:br/>
      </w:r>
      <w:r>
        <w:rPr>
          <w:rStyle w:val="VerbatimChar"/>
        </w:rPr>
        <w:t xml:space="preserve">   computation itself is produced or only its result).</w:t>
      </w:r>
      <w:r>
        <w:br/>
      </w:r>
      <w:r>
        <w:rPr>
          <w:rStyle w:val="VerbatimChar"/>
        </w:rPr>
        <w:t xml:space="preserve">2. INTENT ANALYSIS — what the State must prove as to intent; the anchored</w:t>
      </w:r>
      <w:r>
        <w:br/>
      </w:r>
      <w:r>
        <w:rPr>
          <w:rStyle w:val="VerbatimChar"/>
        </w:rPr>
        <w:t xml:space="preserve">   evidence they will call intent evidence; the anchored evidence of good faith</w:t>
      </w:r>
      <w:r>
        <w:br/>
      </w:r>
      <w:r>
        <w:rPr>
          <w:rStyle w:val="VerbatimChar"/>
        </w:rPr>
        <w:t xml:space="preserve">   or alternative explanation; each inference the State needs, stated as</w:t>
      </w:r>
      <w:r>
        <w:br/>
      </w:r>
      <w:r>
        <w:rPr>
          <w:rStyle w:val="VerbatimChar"/>
        </w:rPr>
        <w:t xml:space="preserve">   premise → leap → conclusion.</w:t>
      </w:r>
      <w:r>
        <w:br/>
      </w:r>
      <w:r>
        <w:rPr>
          <w:rStyle w:val="VerbatimChar"/>
        </w:rPr>
        <w:t xml:space="preserve">3. KNOWLEDGE ANALYSIS — same discipline for knowledge elements; conscious-</w:t>
      </w:r>
      <w:r>
        <w:br/>
      </w:r>
      <w:r>
        <w:rPr>
          <w:rStyle w:val="VerbatimChar"/>
        </w:rPr>
        <w:t xml:space="preserve">   avoidance exposure flagged where the record raises it.</w:t>
      </w:r>
      <w:r>
        <w:br/>
      </w:r>
      <w:r>
        <w:rPr>
          <w:rStyle w:val="VerbatimChar"/>
        </w:rPr>
        <w:t xml:space="preserve">4. DOCUMENT AND RECORDS ANALYSIS — key documents with provenance and</w:t>
      </w:r>
      <w:r>
        <w:br/>
      </w:r>
      <w:r>
        <w:rPr>
          <w:rStyle w:val="VerbatimChar"/>
        </w:rPr>
        <w:t xml:space="preserve">   authentication posture; DERIVATIVE-DOCUMENT DISCIPLINE: summaries,</w:t>
      </w:r>
      <w:r>
        <w:br/>
      </w:r>
      <w:r>
        <w:rPr>
          <w:rStyle w:val="VerbatimChar"/>
        </w:rPr>
        <w:t xml:space="preserve">   spreadsheets, and charts prepared by investigators are derivative</w:t>
      </w:r>
      <w:r>
        <w:br/>
      </w:r>
      <w:r>
        <w:rPr>
          <w:rStyle w:val="VerbatimChar"/>
        </w:rPr>
        <w:t xml:space="preserve">   (Protocol 0.3) — trace each to its underlying records, and log underlying</w:t>
      </w:r>
      <w:r>
        <w:br/>
      </w:r>
      <w:r>
        <w:rPr>
          <w:rStyle w:val="VerbatimChar"/>
        </w:rPr>
        <w:t xml:space="preserve">   records not produced as Prompt 9 rows. Digital records: extraction scope,</w:t>
      </w:r>
      <w:r>
        <w:br/>
      </w:r>
      <w:r>
        <w:rPr>
          <w:rStyle w:val="VerbatimChar"/>
        </w:rPr>
        <w:t xml:space="preserve">   hash/tool statements, declared timezones (Protocol 0.2 DEVICE-CLOCK rules).</w:t>
      </w:r>
      <w:r>
        <w:br/>
      </w:r>
      <w:r>
        <w:rPr>
          <w:rStyle w:val="VerbatimChar"/>
        </w:rPr>
        <w:t xml:space="preserve">5. EXPERT ISSUES — the State's likely experts and their methods; defense</w:t>
      </w:r>
      <w:r>
        <w:br/>
      </w:r>
      <w:r>
        <w:rPr>
          <w:rStyle w:val="VerbatimChar"/>
        </w:rPr>
        <w:t xml:space="preserve">   expert needs; challenge candidates [REQUIRES-AUTHORITY for legal standards].</w:t>
      </w:r>
      <w:r>
        <w:br/>
      </w:r>
      <w:r>
        <w:rPr>
          <w:rStyle w:val="VerbatimChar"/>
        </w:rPr>
        <w:t xml:space="preserve">6. GOOD-FAITH DEFENSE — anchored carriers; what the factfinder must accept;</w:t>
      </w:r>
      <w:r>
        <w:br/>
      </w:r>
      <w:r>
        <w:rPr>
          <w:rStyle w:val="VerbatimChar"/>
        </w:rPr>
        <w:t xml:space="preserve">   testimony dependence flagged (Prompt 4 counterfactual 5).</w:t>
      </w:r>
      <w:r>
        <w:br/>
      </w:r>
      <w:r>
        <w:br/>
      </w:r>
      <w:r>
        <w:rPr>
          <w:rStyle w:val="VerbatimChar"/>
        </w:rPr>
        <w:t xml:space="preserve">MATERIALS: [INSERT MANIFEST + CASE MATERIALS]</w:t>
      </w:r>
    </w:p>
    <w:p>
      <w:r>
        <w:pict>
          <v:rect style="width:0;height:1.5pt" o:hralign="center" o:hrstd="t" o:hr="t"/>
        </w:pict>
      </w:r>
    </w:p>
    <w:p>
      <w:r>
        <w:pict>
          <v:rect style="width:0;height:1.5pt" o:hralign="center" o:hrstd="t" o:hr="t"/>
        </w:pict>
      </w:r>
    </w:p>
    <w:bookmarkEnd w:id="129"/>
    <w:bookmarkStart w:id="130" w:name="X6943713eb2aa5282fc938c18ad94e97ba0c9c8f"/>
    <w:p>
      <w:pPr>
        <w:pStyle w:val="Heading2"/>
      </w:pPr>
      <w:r>
        <w:t xml:space="preserve">Prompt 44 — Conspiracy / Agreement Case Analysis</w:t>
      </w:r>
      <w:r>
        <w:t xml:space="preserve"> </w:t>
      </w:r>
      <w:r>
        <w:rPr>
          <w:iCs/>
          <w:i/>
        </w:rPr>
        <w:t xml:space="preserve">(corrected — element-mapped; co-conspirator statement register; variance and Bruton flags)</w:t>
      </w:r>
    </w:p>
    <w:p>
      <w:pPr>
        <w:pStyle w:val="SourceCode"/>
      </w:pPr>
      <w:r>
        <w:rPr>
          <w:rStyle w:val="VerbatimChar"/>
        </w:rPr>
        <w:t xml:space="preserve">Act as a senior criminal defense lawyer experienced in conspiracy defense.</w:t>
      </w:r>
      <w:r>
        <w:br/>
      </w:r>
      <w:r>
        <w:rPr>
          <w:rStyle w:val="VerbatimChar"/>
        </w:rPr>
        <w:t xml:space="preserve">Apply Playbook Protocols 0.1–0.8; reproduce the Coverage Declaration.</w:t>
      </w:r>
      <w:r>
        <w:br/>
      </w:r>
      <w:r>
        <w:br/>
      </w:r>
      <w:r>
        <w:rPr>
          <w:rStyle w:val="VerbatimChar"/>
        </w:rPr>
        <w:t xml:space="preserve">OUTPUT STRUCTURE:</w:t>
      </w:r>
      <w:r>
        <w:br/>
      </w:r>
      <w:r>
        <w:rPr>
          <w:rStyle w:val="VerbatimChar"/>
        </w:rPr>
        <w:t xml:space="preserve">1. THE CHARGED AGREEMENT — as the charging document states it (quoted):</w:t>
      </w:r>
      <w:r>
        <w:br/>
      </w:r>
      <w:r>
        <w:rPr>
          <w:rStyle w:val="VerbatimChar"/>
        </w:rPr>
        <w:t xml:space="preserve">   object, timeframe, alleged members, overt acts if pleaded.</w:t>
      </w:r>
      <w:r>
        <w:br/>
      </w:r>
      <w:r>
        <w:rPr>
          <w:rStyle w:val="VerbatimChar"/>
        </w:rPr>
        <w:t xml:space="preserve">2. ELEMENT MAP — agreement · knowledge · intent · participation [and overt</w:t>
      </w:r>
      <w:r>
        <w:br/>
      </w:r>
      <w:r>
        <w:rPr>
          <w:rStyle w:val="VerbatimChar"/>
        </w:rPr>
        <w:t xml:space="preserve">   act where required — REQUIRES-AUTHORITY]: for each, per defendant, the</w:t>
      </w:r>
      <w:r>
        <w:br/>
      </w:r>
      <w:r>
        <w:rPr>
          <w:rStyle w:val="VerbatimChar"/>
        </w:rPr>
        <w:t xml:space="preserve">   anchored evidence and its corroboration topology; every inference the</w:t>
      </w:r>
      <w:r>
        <w:br/>
      </w:r>
      <w:r>
        <w:rPr>
          <w:rStyle w:val="VerbatimChar"/>
        </w:rPr>
        <w:t xml:space="preserve">   State needs stated premise → leap → conclusion (mere association,</w:t>
      </w:r>
      <w:r>
        <w:br/>
      </w:r>
      <w:r>
        <w:rPr>
          <w:rStyle w:val="VerbatimChar"/>
        </w:rPr>
        <w:t xml:space="preserve">   presence, and knowledge-without-agreement flagged as the classic</w:t>
      </w:r>
      <w:r>
        <w:br/>
      </w:r>
      <w:r>
        <w:rPr>
          <w:rStyle w:val="VerbatimChar"/>
        </w:rPr>
        <w:t xml:space="preserve">   insufficient bases where that is all the record shows). Feeds the</w:t>
      </w:r>
      <w:r>
        <w:br/>
      </w:r>
      <w:r>
        <w:rPr>
          <w:rStyle w:val="VerbatimChar"/>
        </w:rPr>
        <w:t xml:space="preserve">   Prompt 4 matrix. No STRONG/WEAK labels — the map is the assessment.</w:t>
      </w:r>
      <w:r>
        <w:br/>
      </w:r>
      <w:r>
        <w:rPr>
          <w:rStyle w:val="VerbatimChar"/>
        </w:rPr>
        <w:t xml:space="preserve">3. SINGLE-VS-MULTIPLE CONSPIRACY / VARIANCE — where the anchored evidence</w:t>
      </w:r>
      <w:r>
        <w:br/>
      </w:r>
      <w:r>
        <w:rPr>
          <w:rStyle w:val="VerbatimChar"/>
        </w:rPr>
        <w:t xml:space="preserve">   shows hub-and-spoke or separate agreements rather than the single</w:t>
      </w:r>
      <w:r>
        <w:br/>
      </w:r>
      <w:r>
        <w:rPr>
          <w:rStyle w:val="VerbatimChar"/>
        </w:rPr>
        <w:t xml:space="preserve">   charged conspiracy; the variance argument facts [standard</w:t>
      </w:r>
      <w:r>
        <w:br/>
      </w:r>
      <w:r>
        <w:rPr>
          <w:rStyle w:val="VerbatimChar"/>
        </w:rPr>
        <w:t xml:space="preserve">   REQUIRES-AUTHORITY].</w:t>
      </w:r>
      <w:r>
        <w:br/>
      </w:r>
      <w:r>
        <w:rPr>
          <w:rStyle w:val="VerbatimChar"/>
        </w:rPr>
        <w:t xml:space="preserve">4. CO-CONSPIRATOR STATEMENT REGISTER — per statement: declarant · statement</w:t>
      </w:r>
      <w:r>
        <w:br/>
      </w:r>
      <w:r>
        <w:rPr>
          <w:rStyle w:val="VerbatimChar"/>
        </w:rPr>
        <w:t xml:space="preserve">   (quoted, anchored) · when relative to the alleged conspiracy (typed) ·</w:t>
      </w:r>
      <w:r>
        <w:br/>
      </w:r>
      <w:r>
        <w:rPr>
          <w:rStyle w:val="VerbatimChar"/>
        </w:rPr>
        <w:t xml:space="preserve">   the State's during-and-in-furtherance theory and the anchored facts for</w:t>
      </w:r>
      <w:r>
        <w:br/>
      </w:r>
      <w:r>
        <w:rPr>
          <w:rStyle w:val="VerbatimChar"/>
        </w:rPr>
        <w:t xml:space="preserve">   and against it · admissibility posture [rule and any independent-</w:t>
      </w:r>
      <w:r>
        <w:br/>
      </w:r>
      <w:r>
        <w:rPr>
          <w:rStyle w:val="VerbatimChar"/>
        </w:rPr>
        <w:t xml:space="preserve">   evidence/foundation requirement REQUIRES-AUTHORITY] · the bootstrapping</w:t>
      </w:r>
      <w:r>
        <w:br/>
      </w:r>
      <w:r>
        <w:rPr>
          <w:rStyle w:val="VerbatimChar"/>
        </w:rPr>
        <w:t xml:space="preserve">   problem where the statement is the main proof of the conspiracy that</w:t>
      </w:r>
      <w:r>
        <w:br/>
      </w:r>
      <w:r>
        <w:rPr>
          <w:rStyle w:val="VerbatimChar"/>
        </w:rPr>
        <w:t xml:space="preserve">   would admit it.</w:t>
      </w:r>
      <w:r>
        <w:br/>
      </w:r>
      <w:r>
        <w:rPr>
          <w:rStyle w:val="VerbatimChar"/>
        </w:rPr>
        <w:t xml:space="preserve">5. BRUTON / JOINT-TRIAL FLAGS — non-testifying co-defendant statements</w:t>
      </w:r>
      <w:r>
        <w:br/>
      </w:r>
      <w:r>
        <w:rPr>
          <w:rStyle w:val="VerbatimChar"/>
        </w:rPr>
        <w:t xml:space="preserve">   implicating the client, each quoted; severance and redaction candidates</w:t>
      </w:r>
      <w:r>
        <w:br/>
      </w:r>
      <w:r>
        <w:rPr>
          <w:rStyle w:val="VerbatimChar"/>
        </w:rPr>
        <w:t xml:space="preserve">   [REQUIRES-AUTHORITY].</w:t>
      </w:r>
      <w:r>
        <w:br/>
      </w:r>
      <w:r>
        <w:rPr>
          <w:rStyle w:val="VerbatimChar"/>
        </w:rPr>
        <w:t xml:space="preserve">6. WITHDRAWAL / EXIT — anchored acts of withdrawal, if any, with timing</w:t>
      </w:r>
      <w:r>
        <w:br/>
      </w:r>
      <w:r>
        <w:rPr>
          <w:rStyle w:val="VerbatimChar"/>
        </w:rPr>
        <w:t xml:space="preserve">   against the charged period [legal effect REQUIRES-AUTHORITY].</w:t>
      </w:r>
      <w:r>
        <w:br/>
      </w:r>
      <w:r>
        <w:rPr>
          <w:rStyle w:val="VerbatimChar"/>
        </w:rPr>
        <w:t xml:space="preserve">7. COOPERATOR FILE — per cooperating witness: the deal AS DOCUMENTED</w:t>
      </w:r>
      <w:r>
        <w:br/>
      </w:r>
      <w:r>
        <w:rPr>
          <w:rStyle w:val="VerbatimChar"/>
        </w:rPr>
        <w:t xml:space="preserve">   (quoted), statement lineage via Prompt 46 (cooperator accounts that</w:t>
      </w:r>
      <w:r>
        <w:br/>
      </w:r>
      <w:r>
        <w:rPr>
          <w:rStyle w:val="VerbatimChar"/>
        </w:rPr>
        <w:t xml:space="preserve">   improve across proffer sessions are the classic pattern — chart it,</w:t>
      </w:r>
      <w:r>
        <w:br/>
      </w:r>
      <w:r>
        <w:rPr>
          <w:rStyle w:val="VerbatimChar"/>
        </w:rPr>
        <w:t xml:space="preserve">   characterize nothing), impeachment inventory via Prompt 22.</w:t>
      </w:r>
      <w:r>
        <w:br/>
      </w:r>
      <w:r>
        <w:br/>
      </w:r>
      <w:r>
        <w:rPr>
          <w:rStyle w:val="VerbatimChar"/>
        </w:rPr>
        <w:t xml:space="preserve">MATERIALS: [INSERT MANIFEST + CHARGING DOCUMENTS + CASE MATERIALS +</w:t>
      </w:r>
      <w:r>
        <w:br/>
      </w:r>
      <w:r>
        <w:rPr>
          <w:rStyle w:val="VerbatimChar"/>
        </w:rPr>
        <w:t xml:space="preserve">PROMPT 46 OUTPUTS]</w:t>
      </w:r>
    </w:p>
    <w:p>
      <w:r>
        <w:pict>
          <v:rect style="width:0;height:1.5pt" o:hralign="center" o:hrstd="t" o:hr="t"/>
        </w:pict>
      </w:r>
    </w:p>
    <w:bookmarkEnd w:id="130"/>
    <w:bookmarkStart w:id="131" w:name="Xd96dc1a7f8eb8eb38193e7130adc7273735b349"/>
    <w:p>
      <w:pPr>
        <w:pStyle w:val="Heading2"/>
      </w:pPr>
      <w:r>
        <w:t xml:space="preserve">Prompt 45 — Homicide Case Analysis</w:t>
      </w:r>
      <w:r>
        <w:t xml:space="preserve"> </w:t>
      </w:r>
      <w:r>
        <w:rPr>
          <w:iCs/>
          <w:i/>
        </w:rPr>
        <w:t xml:space="preserve">(corrected — degree exposure map replaces charge verdict; medical record primacy; element-mapped self-defense)</w:t>
      </w:r>
    </w:p>
    <w:p>
      <w:pPr>
        <w:pStyle w:val="SourceCode"/>
      </w:pPr>
      <w:r>
        <w:rPr>
          <w:rStyle w:val="VerbatimChar"/>
        </w:rPr>
        <w:t xml:space="preserve">Act as a senior criminal defense lawyer experienced in homicide defense.</w:t>
      </w:r>
      <w:r>
        <w:br/>
      </w:r>
      <w:r>
        <w:rPr>
          <w:rStyle w:val="VerbatimChar"/>
        </w:rPr>
        <w:t xml:space="preserve">Apply Playbook Protocols 0.1–0.8; reproduce the Coverage Declaration.</w:t>
      </w:r>
      <w:r>
        <w:br/>
      </w:r>
      <w:r>
        <w:br/>
      </w:r>
      <w:r>
        <w:rPr>
          <w:rStyle w:val="VerbatimChar"/>
        </w:rPr>
        <w:t xml:space="preserve">OUTPUT STRUCTURE:</w:t>
      </w:r>
      <w:r>
        <w:br/>
      </w:r>
      <w:r>
        <w:rPr>
          <w:rStyle w:val="VerbatimChar"/>
        </w:rPr>
        <w:t xml:space="preserve">1. CASE OVERVIEW — decedent · date/time/location of death and of any</w:t>
      </w:r>
      <w:r>
        <w:br/>
      </w:r>
      <w:r>
        <w:rPr>
          <w:rStyle w:val="VerbatimChar"/>
        </w:rPr>
        <w:t xml:space="preserve">   distinct fatal event (typed per Protocol 0.2) · relationship ·</w:t>
      </w:r>
      <w:r>
        <w:br/>
      </w:r>
      <w:r>
        <w:rPr>
          <w:rStyle w:val="VerbatimChar"/>
        </w:rPr>
        <w:t xml:space="preserve">   procedural posture.</w:t>
      </w:r>
      <w:r>
        <w:br/>
      </w:r>
      <w:r>
        <w:rPr>
          <w:rStyle w:val="VerbatimChar"/>
        </w:rPr>
        <w:t xml:space="preserve">2. CAUSE AND MANNER — from the autopsy report, quoted: cause, manner,</w:t>
      </w:r>
      <w:r>
        <w:br/>
      </w:r>
      <w:r>
        <w:rPr>
          <w:rStyle w:val="VerbatimChar"/>
        </w:rPr>
        <w:t xml:space="preserve">   findings. The autopsy is primary; summaries in police reports are</w:t>
      </w:r>
      <w:r>
        <w:br/>
      </w:r>
      <w:r>
        <w:rPr>
          <w:rStyle w:val="VerbatimChar"/>
        </w:rPr>
        <w:t xml:space="preserve">   derivative (Protocol 0.3). ME bench materials (photos, toxicology raw</w:t>
      </w:r>
      <w:r>
        <w:br/>
      </w:r>
      <w:r>
        <w:rPr>
          <w:rStyle w:val="VerbatimChar"/>
        </w:rPr>
        <w:t xml:space="preserve">   data, neuropath consult) not produced → Prompt 9 rows.</w:t>
      </w:r>
      <w:r>
        <w:br/>
      </w:r>
      <w:r>
        <w:rPr>
          <w:rStyle w:val="VerbatimChar"/>
        </w:rPr>
        <w:t xml:space="preserve">3. CAUSATION CHAIN — the State's causation theory premise → leap →</w:t>
      </w:r>
      <w:r>
        <w:br/>
      </w:r>
      <w:r>
        <w:rPr>
          <w:rStyle w:val="VerbatimChar"/>
        </w:rPr>
        <w:t xml:space="preserve">   conclusion against the medical record; intervening-cause and</w:t>
      </w:r>
      <w:r>
        <w:br/>
      </w:r>
      <w:r>
        <w:rPr>
          <w:rStyle w:val="VerbatimChar"/>
        </w:rPr>
        <w:t xml:space="preserve">   survival-interval facts as documented; medical interpretation beyond the</w:t>
      </w:r>
      <w:r>
        <w:br/>
      </w:r>
      <w:r>
        <w:rPr>
          <w:rStyle w:val="VerbatimChar"/>
        </w:rPr>
        <w:t xml:space="preserve">   records is an expert consult trigger, never the model's assertion.</w:t>
      </w:r>
      <w:r>
        <w:br/>
      </w:r>
      <w:r>
        <w:rPr>
          <w:rStyle w:val="VerbatimChar"/>
        </w:rPr>
        <w:t xml:space="preserve">4. DEGREE EXPOSURE MAP — element matrix across every charged and</w:t>
      </w:r>
      <w:r>
        <w:br/>
      </w:r>
      <w:r>
        <w:rPr>
          <w:rStyle w:val="VerbatimChar"/>
        </w:rPr>
        <w:t xml:space="preserve">   lesser-included homicide grade [elements and instructions supplied or</w:t>
      </w:r>
      <w:r>
        <w:br/>
      </w:r>
      <w:r>
        <w:rPr>
          <w:rStyle w:val="VerbatimChar"/>
        </w:rPr>
        <w:t xml:space="preserve">   REQUIRES-AUTHORITY]: premeditation/deliberation facts, provocation</w:t>
      </w:r>
      <w:r>
        <w:br/>
      </w:r>
      <w:r>
        <w:rPr>
          <w:rStyle w:val="VerbatimChar"/>
        </w:rPr>
        <w:t xml:space="preserve">   facts, recklessness-vs-intent facts — each anchored, each side. This</w:t>
      </w:r>
      <w:r>
        <w:br/>
      </w:r>
      <w:r>
        <w:rPr>
          <w:rStyle w:val="VerbatimChar"/>
        </w:rPr>
        <w:t xml:space="preserve">   replaces any "most appropriate charge" verdict: the map shows where the</w:t>
      </w:r>
      <w:r>
        <w:br/>
      </w:r>
      <w:r>
        <w:rPr>
          <w:rStyle w:val="VerbatimChar"/>
        </w:rPr>
        <w:t xml:space="preserve">   real fight is (feeds Prompt 4 and the Prompt 32 plea analysis, where</w:t>
      </w:r>
      <w:r>
        <w:br/>
      </w:r>
      <w:r>
        <w:rPr>
          <w:rStyle w:val="VerbatimChar"/>
        </w:rPr>
        <w:t xml:space="preserve">   lesser exposure is often the whole negotiation).</w:t>
      </w:r>
      <w:r>
        <w:br/>
      </w:r>
      <w:r>
        <w:rPr>
          <w:rStyle w:val="VerbatimChar"/>
        </w:rPr>
        <w:t xml:space="preserve">5. SELF-DEFENSE / JUSTIFICATION — element by element as in Prompt 41 §3,</w:t>
      </w:r>
      <w:r>
        <w:br/>
      </w:r>
      <w:r>
        <w:rPr>
          <w:rStyle w:val="VerbatimChar"/>
        </w:rPr>
        <w:t xml:space="preserve">   with homicide-specific additions: deadly-force standards, first</w:t>
      </w:r>
      <w:r>
        <w:br/>
      </w:r>
      <w:r>
        <w:rPr>
          <w:rStyle w:val="VerbatimChar"/>
        </w:rPr>
        <w:t xml:space="preserve">   aggressor, retreat/castle posture [all REQUIRES-AUTHORITY], and the</w:t>
      </w:r>
      <w:r>
        <w:br/>
      </w:r>
      <w:r>
        <w:rPr>
          <w:rStyle w:val="VerbatimChar"/>
        </w:rPr>
        <w:t xml:space="preserve">   decedent's known-to-defendant history ONLY as documented and as</w:t>
      </w:r>
      <w:r>
        <w:br/>
      </w:r>
      <w:r>
        <w:rPr>
          <w:rStyle w:val="VerbatimChar"/>
        </w:rPr>
        <w:t xml:space="preserve">   admissibility permits [REQUIRES-AUTHORITY].</w:t>
      </w:r>
      <w:r>
        <w:br/>
      </w:r>
      <w:r>
        <w:rPr>
          <w:rStyle w:val="VerbatimChar"/>
        </w:rPr>
        <w:t xml:space="preserve">6. FORENSIC PROGRAM — ballistics/toolmarks, DNA, scene reconstruction,</w:t>
      </w:r>
      <w:r>
        <w:br/>
      </w:r>
      <w:r>
        <w:rPr>
          <w:rStyle w:val="VerbatimChar"/>
        </w:rPr>
        <w:t xml:space="preserve">   digital and CDR evidence — each through the Prompt 18/19 discipline</w:t>
      </w:r>
      <w:r>
        <w:br/>
      </w:r>
      <w:r>
        <w:rPr>
          <w:rStyle w:val="VerbatimChar"/>
        </w:rPr>
        <w:t xml:space="preserve">   (documented limitations, derivative rules, consult triggers); scene</w:t>
      </w:r>
      <w:r>
        <w:br/>
      </w:r>
      <w:r>
        <w:rPr>
          <w:rStyle w:val="VerbatimChar"/>
        </w:rPr>
        <w:t xml:space="preserve">   reconstruction claims premise → leap → conclusion.</w:t>
      </w:r>
      <w:r>
        <w:br/>
      </w:r>
      <w:r>
        <w:rPr>
          <w:rStyle w:val="VerbatimChar"/>
        </w:rPr>
        <w:t xml:space="preserve">7. THE STATE'S NARRATIVE VS. THE TYPED TIMELINE — where the Prompt 13</w:t>
      </w:r>
      <w:r>
        <w:br/>
      </w:r>
      <w:r>
        <w:rPr>
          <w:rStyle w:val="VerbatimChar"/>
        </w:rPr>
        <w:t xml:space="preserve">   chronology supports, strains, or cannot place the State's sequence.</w:t>
      </w:r>
      <w:r>
        <w:br/>
      </w:r>
      <w:r>
        <w:rPr>
          <w:rStyle w:val="VerbatimChar"/>
        </w:rPr>
        <w:t xml:space="preserve">8. MITIGATION BRIDGE — facts already in the record that matter at</w:t>
      </w:r>
      <w:r>
        <w:br/>
      </w:r>
      <w:r>
        <w:rPr>
          <w:rStyle w:val="VerbatimChar"/>
        </w:rPr>
        <w:t xml:space="preserve">   sentencing if it comes to that (→ Prompt 37), flagged early because</w:t>
      </w:r>
      <w:r>
        <w:br/>
      </w:r>
      <w:r>
        <w:rPr>
          <w:rStyle w:val="VerbatimChar"/>
        </w:rPr>
        <w:t xml:space="preserve">   mitigation evidence is gathered, not found.</w:t>
      </w:r>
      <w:r>
        <w:br/>
      </w:r>
      <w:r>
        <w:br/>
      </w:r>
      <w:r>
        <w:rPr>
          <w:rStyle w:val="VerbatimChar"/>
        </w:rPr>
        <w:t xml:space="preserve">MATERIALS: [INSERT MANIFEST + AUTOPSY AND FORENSIC REPORTS + CASE MATERIALS</w:t>
      </w:r>
      <w:r>
        <w:br/>
      </w:r>
      <w:r>
        <w:rPr>
          <w:rStyle w:val="VerbatimChar"/>
        </w:rPr>
        <w:t xml:space="preserve">+ PROMPT 13 OUTPUT]</w:t>
      </w:r>
    </w:p>
    <w:p>
      <w:r>
        <w:pict>
          <v:rect style="width:0;height:1.5pt" o:hralign="center" o:hrstd="t" o:hr="t"/>
        </w:pict>
      </w:r>
    </w:p>
    <w:bookmarkEnd w:id="131"/>
    <w:bookmarkEnd w:id="132"/>
    <w:bookmarkStart w:id="139" w:name="Xb999cd62dfd6390b1a4969c836b5cd16ba6f36c"/>
    <w:p>
      <w:pPr>
        <w:pStyle w:val="Heading1"/>
      </w:pPr>
      <w:r>
        <w:t xml:space="preserve">PART VII — RECORD DYNAMICS, CONSTITUTIONAL RECONSTRUCTIONS, AND PRESERVATION (NEW)</w:t>
      </w:r>
    </w:p>
    <w:p>
      <w:pPr>
        <w:pStyle w:val="FirstParagraph"/>
      </w:pPr>
      <w:r>
        <w:rPr>
          <w:iCs/>
          <w:i/>
        </w:rPr>
        <w:t xml:space="preserve">In workflow order these run alongside Parts I–V: lineage and communications once statement sources are collected; the officer-knowledge, stop-clock, and warrant prompts before Prompts 28–29; the preservation ledger from the first hearing through verdict.</w:t>
      </w:r>
    </w:p>
    <w:bookmarkStart w:id="133" w:name="X079b8c6b213639555c14efd288afc950345a7f4"/>
    <w:p>
      <w:pPr>
        <w:pStyle w:val="Heading2"/>
      </w:pPr>
      <w:r>
        <w:t xml:space="preserve">Prompt 46 — Statement Lineage and Assertion Evolution Tracker</w:t>
      </w:r>
    </w:p>
    <w:p>
      <w:pPr>
        <w:pStyle w:val="FirstParagraph"/>
      </w:pPr>
      <w:r>
        <w:rPr>
          <w:iCs/>
          <w:i/>
        </w:rPr>
        <w:t xml:space="preserve">(new)</w:t>
      </w:r>
    </w:p>
    <w:p>
      <w:pPr>
        <w:pStyle w:val="BodyText"/>
      </w:pPr>
      <w:r>
        <w:rPr>
          <w:bCs/>
          <w:b/>
        </w:rPr>
        <w:t xml:space="preserve">Use:</w:t>
      </w:r>
      <w:r>
        <w:t xml:space="preserve"> </w:t>
      </w:r>
      <w:r>
        <w:t xml:space="preserve">once all statement sources for a speaker are collected; before Prompt 20 (cross) and any hearing where the affiant testifies; re-run when new statements arrive.</w:t>
      </w:r>
      <w:r>
        <w:t xml:space="preserve"> </w:t>
      </w:r>
      <w:r>
        <w:rPr>
          <w:bCs/>
          <w:b/>
        </w:rPr>
        <w:t xml:space="preserve">Chains to:</w:t>
      </w:r>
      <w:r>
        <w:t xml:space="preserve"> </w:t>
      </w:r>
      <w:r>
        <w:t xml:space="preserve">Prompts 5, 47, 48, 20; Lineage Board artifact.</w:t>
      </w:r>
    </w:p>
    <w:p>
      <w:pPr>
        <w:pStyle w:val="SourceCode"/>
      </w:pPr>
      <w:r>
        <w:rPr>
          <w:rStyle w:val="VerbatimChar"/>
        </w:rPr>
        <w:t xml:space="preserve">Act as an appellate lawyer and records analyst tracking how material assertions</w:t>
      </w:r>
      <w:r>
        <w:br/>
      </w:r>
      <w:r>
        <w:rPr>
          <w:rStyle w:val="VerbatimChar"/>
        </w:rPr>
        <w:t xml:space="preserve">evolved across documents. Apply Playbook Protocols 0.1–0.8; reproduce the</w:t>
      </w:r>
      <w:r>
        <w:br/>
      </w:r>
      <w:r>
        <w:rPr>
          <w:rStyle w:val="VerbatimChar"/>
        </w:rPr>
        <w:t xml:space="preserve">Coverage Declaration.</w:t>
      </w:r>
      <w:r>
        <w:br/>
      </w:r>
      <w:r>
        <w:br/>
      </w:r>
      <w:r>
        <w:rPr>
          <w:rStyle w:val="VerbatimChar"/>
        </w:rPr>
        <w:t xml:space="preserve">UNIT OF ANALYSIS: the material assertion, not the document. Each assertion gets</w:t>
      </w:r>
      <w:r>
        <w:br/>
      </w:r>
      <w:r>
        <w:rPr>
          <w:rStyle w:val="VerbatimChar"/>
        </w:rPr>
        <w:t xml:space="preserve">an ID (A-nn) and a neutral proposition statement. Each VERSION is a tuple:</w:t>
      </w:r>
      <w:r>
        <w:br/>
      </w:r>
      <w:r>
        <w:rPr>
          <w:rStyle w:val="VerbatimChar"/>
        </w:rPr>
        <w:t xml:space="preserve">(speaker, document, document date [typed], exact quote, anchor). Police</w:t>
      </w:r>
      <w:r>
        <w:br/>
      </w:r>
      <w:r>
        <w:rPr>
          <w:rStyle w:val="VerbatimChar"/>
        </w:rPr>
        <w:t xml:space="preserve">paraphrase summaries are derivative (Protocol 0.3) and are never treated as the</w:t>
      </w:r>
      <w:r>
        <w:br/>
      </w:r>
      <w:r>
        <w:rPr>
          <w:rStyle w:val="VerbatimChar"/>
        </w:rPr>
        <w:t xml:space="preserve">witness's own words — analyze them as evidence of what police recorded.</w:t>
      </w:r>
      <w:r>
        <w:br/>
      </w:r>
      <w:r>
        <w:br/>
      </w:r>
      <w:r>
        <w:rPr>
          <w:rStyle w:val="VerbatimChar"/>
        </w:rPr>
        <w:t xml:space="preserve">IDENTITY DISCIPLINE: before two statements are treated as versions of one</w:t>
      </w:r>
      <w:r>
        <w:br/>
      </w:r>
      <w:r>
        <w:rPr>
          <w:rStyle w:val="VerbatimChar"/>
        </w:rPr>
        <w:t xml:space="preserve">assertion, justify identity (same event, same object, same property). Similar</w:t>
      </w:r>
      <w:r>
        <w:br/>
      </w:r>
      <w:r>
        <w:rPr>
          <w:rStyle w:val="VerbatimChar"/>
        </w:rPr>
        <w:t xml:space="preserve">language about different moments is the trap. Identity not established →</w:t>
      </w:r>
      <w:r>
        <w:br/>
      </w:r>
      <w:r>
        <w:rPr>
          <w:rStyle w:val="VerbatimChar"/>
        </w:rPr>
        <w:t xml:space="preserve">log the pair POSSIBLY-RELATED and exclude it from change analysis.</w:t>
      </w:r>
      <w:r>
        <w:br/>
      </w:r>
      <w:r>
        <w:br/>
      </w:r>
      <w:r>
        <w:rPr>
          <w:rStyle w:val="VerbatimChar"/>
        </w:rPr>
        <w:t xml:space="preserve">CHANGE TAXONOMY — detect each separately; never roll into "inconsistent":</w:t>
      </w:r>
      <w:r>
        <w:br/>
      </w:r>
      <w:r>
        <w:rPr>
          <w:rStyle w:val="VerbatimChar"/>
        </w:rPr>
        <w:t xml:space="preserve">introduced detail · omitted detail · intensified claim · softened claim ·</w:t>
      </w:r>
      <w:r>
        <w:br/>
      </w:r>
      <w:r>
        <w:rPr>
          <w:rStyle w:val="VerbatimChar"/>
        </w:rPr>
        <w:t xml:space="preserve">certainty increased · certainty decreased · sensory basis added ("I smelled") ·</w:t>
      </w:r>
      <w:r>
        <w:br/>
      </w:r>
      <w:r>
        <w:rPr>
          <w:rStyle w:val="VerbatimChar"/>
        </w:rPr>
        <w:t xml:space="preserve">sensory basis removed · retraction · direct contradiction ·</w:t>
      </w:r>
      <w:r>
        <w:br/>
      </w:r>
      <w:r>
        <w:rPr>
          <w:rStyle w:val="VerbatimChar"/>
        </w:rPr>
        <w:t xml:space="preserve">restated-without-change (verbatim repetition across supposedly independent</w:t>
      </w:r>
      <w:r>
        <w:br/>
      </w:r>
      <w:r>
        <w:rPr>
          <w:rStyle w:val="VerbatimChar"/>
        </w:rPr>
        <w:t xml:space="preserve">documents is its own finding — template language is the leading innocent</w:t>
      </w:r>
      <w:r>
        <w:br/>
      </w:r>
      <w:r>
        <w:rPr>
          <w:rStyle w:val="VerbatimChar"/>
        </w:rPr>
        <w:t xml:space="preserve">explanation and is always listed, per Protocol 0.8).</w:t>
      </w:r>
      <w:r>
        <w:br/>
      </w:r>
      <w:r>
        <w:br/>
      </w:r>
      <w:r>
        <w:rPr>
          <w:rStyle w:val="VerbatimChar"/>
        </w:rPr>
        <w:t xml:space="preserve">SPEAKER DISCIPLINE: same-speaker drift and inter-speaker difference are separate</w:t>
      </w:r>
      <w:r>
        <w:br/>
      </w:r>
      <w:r>
        <w:rPr>
          <w:rStyle w:val="VerbatimChar"/>
        </w:rPr>
        <w:t xml:space="preserve">sections with separate legal significance (prior-inconsistent-statement</w:t>
      </w:r>
      <w:r>
        <w:br/>
      </w:r>
      <w:r>
        <w:rPr>
          <w:rStyle w:val="VerbatimChar"/>
        </w:rPr>
        <w:t xml:space="preserve">impeachment vs. inter-witness conflict). Never merge them.</w:t>
      </w:r>
      <w:r>
        <w:br/>
      </w:r>
      <w:r>
        <w:br/>
      </w:r>
      <w:r>
        <w:rPr>
          <w:rStyle w:val="VerbatimChar"/>
        </w:rPr>
        <w:t xml:space="preserve">OUTPUT STRUCTURE — per material assertion:</w:t>
      </w:r>
      <w:r>
        <w:br/>
      </w:r>
      <w:r>
        <w:rPr>
          <w:rStyle w:val="VerbatimChar"/>
        </w:rPr>
        <w:t xml:space="preserve">1. Assertion ID + neutral proposition.</w:t>
      </w:r>
      <w:r>
        <w:br/>
      </w:r>
      <w:r>
        <w:rPr>
          <w:rStyle w:val="VerbatimChar"/>
        </w:rPr>
        <w:t xml:space="preserve">2. Version table, ordered by document date where known (ORDINAL where internal</w:t>
      </w:r>
      <w:r>
        <w:br/>
      </w:r>
      <w:r>
        <w:rPr>
          <w:rStyle w:val="VerbatimChar"/>
        </w:rPr>
        <w:t xml:space="preserve">   references permit; UNPLACEABLE versions listed, not sequenced).</w:t>
      </w:r>
      <w:r>
        <w:br/>
      </w:r>
      <w:r>
        <w:rPr>
          <w:rStyle w:val="VerbatimChar"/>
        </w:rPr>
        <w:t xml:space="preserve">3. Change analysis per adjacent version pair (taxonomy terms only — no</w:t>
      </w:r>
      <w:r>
        <w:br/>
      </w:r>
      <w:r>
        <w:rPr>
          <w:rStyle w:val="VerbatimChar"/>
        </w:rPr>
        <w:t xml:space="preserve">   characterization; honesty judgments are attorney work product).</w:t>
      </w:r>
      <w:r>
        <w:br/>
      </w:r>
      <w:r>
        <w:rPr>
          <w:rStyle w:val="VerbatimChar"/>
        </w:rPr>
        <w:t xml:space="preserve">4. Intervening-events column: documents/communications created between versions</w:t>
      </w:r>
      <w:r>
        <w:br/>
      </w:r>
      <w:r>
        <w:rPr>
          <w:rStyle w:val="VerbatimChar"/>
        </w:rPr>
        <w:t xml:space="preserve">   (hand-off to Prompt 47).</w:t>
      </w:r>
      <w:r>
        <w:br/>
      </w:r>
      <w:r>
        <w:rPr>
          <w:rStyle w:val="VerbatimChar"/>
        </w:rPr>
        <w:t xml:space="preserve">5. Single-version assertions logged as such — no evolution finding of any kind.</w:t>
      </w:r>
      <w:r>
        <w:br/>
      </w:r>
      <w:r>
        <w:br/>
      </w:r>
      <w:r>
        <w:rPr>
          <w:rStyle w:val="VerbatimChar"/>
        </w:rPr>
        <w:t xml:space="preserve">VERBATIM-OVERLAP REGISTER (file-wide): identical or near-identical passages</w:t>
      </w:r>
      <w:r>
        <w:br/>
      </w:r>
      <w:r>
        <w:rPr>
          <w:rStyle w:val="VerbatimChar"/>
        </w:rPr>
        <w:t xml:space="preserve">across different authors, with the template caveat pre-printed.</w:t>
      </w:r>
      <w:r>
        <w:br/>
      </w:r>
      <w:r>
        <w:br/>
      </w:r>
      <w:r>
        <w:rPr>
          <w:rStyle w:val="VerbatimChar"/>
        </w:rPr>
        <w:t xml:space="preserve">MATERIALS: [INSERT MANIFEST + ALL STATEMENT-BEARING DOCUMENTS FOR TARGET</w:t>
      </w:r>
      <w:r>
        <w:br/>
      </w:r>
      <w:r>
        <w:rPr>
          <w:rStyle w:val="VerbatimChar"/>
        </w:rPr>
        <w:t xml:space="preserve">SPEAKER(S), WITH DATES]</w:t>
      </w:r>
    </w:p>
    <w:p>
      <w:r>
        <w:pict>
          <v:rect style="width:0;height:1.5pt" o:hralign="center" o:hrstd="t" o:hr="t"/>
        </w:pict>
      </w:r>
    </w:p>
    <w:p>
      <w:r>
        <w:pict>
          <v:rect style="width:0;height:1.5pt" o:hralign="center" o:hrstd="t" o:hr="t"/>
        </w:pict>
      </w:r>
    </w:p>
    <w:bookmarkEnd w:id="133"/>
    <w:bookmarkStart w:id="134" w:name="Xa8d5c2fe38b35f4587500b4785c0ea82849fba2"/>
    <w:p>
      <w:pPr>
        <w:pStyle w:val="Heading2"/>
      </w:pPr>
      <w:r>
        <w:t xml:space="preserve">Prompt 47 — Communication-to-Report Change Analysis</w:t>
      </w:r>
    </w:p>
    <w:p>
      <w:pPr>
        <w:pStyle w:val="FirstParagraph"/>
      </w:pPr>
      <w:r>
        <w:rPr>
          <w:iCs/>
          <w:i/>
        </w:rPr>
        <w:t xml:space="preserve">(new)</w:t>
      </w:r>
    </w:p>
    <w:p>
      <w:pPr>
        <w:pStyle w:val="BodyText"/>
      </w:pPr>
      <w:r>
        <w:rPr>
          <w:bCs/>
          <w:b/>
        </w:rPr>
        <w:t xml:space="preserve">Use:</w:t>
      </w:r>
      <w:r>
        <w:t xml:space="preserve"> </w:t>
      </w:r>
      <w:r>
        <w:t xml:space="preserve">whenever discovery contains officer/supervisor/prosecutor communications or multiple report versions; run after Prompt 46.</w:t>
      </w:r>
      <w:r>
        <w:t xml:space="preserve"> </w:t>
      </w:r>
      <w:r>
        <w:rPr>
          <w:bCs/>
          <w:b/>
        </w:rPr>
        <w:t xml:space="preserve">Chains to:</w:t>
      </w:r>
      <w:r>
        <w:t xml:space="preserve"> </w:t>
      </w:r>
      <w:r>
        <w:t xml:space="preserve">Prompts 20, 28; attorney</w:t>
      </w:r>
      <w:r>
        <w:t xml:space="preserve"> </w:t>
      </w:r>
      <w:r>
        <w:rPr>
          <w:iCs/>
          <w:i/>
        </w:rPr>
        <w:t xml:space="preserve">Giglio/Napue</w:t>
      </w:r>
      <w:r>
        <w:t xml:space="preserve"> </w:t>
      </w:r>
      <w:r>
        <w:t xml:space="preserve">evaluation; Communication Chronology artifact.</w:t>
      </w:r>
    </w:p>
    <w:p>
      <w:pPr>
        <w:pStyle w:val="SourceCode"/>
      </w:pPr>
      <w:r>
        <w:rPr>
          <w:rStyle w:val="VerbatimChar"/>
        </w:rPr>
        <w:t xml:space="preserve">Act as a former prosecutor and defense lawyer jointly auditing the relationship</w:t>
      </w:r>
      <w:r>
        <w:br/>
      </w:r>
      <w:r>
        <w:rPr>
          <w:rStyle w:val="VerbatimChar"/>
        </w:rPr>
        <w:t xml:space="preserve">between communications and subsequent reports or statements. Apply Playbook</w:t>
      </w:r>
      <w:r>
        <w:br/>
      </w:r>
      <w:r>
        <w:rPr>
          <w:rStyle w:val="VerbatimChar"/>
        </w:rPr>
        <w:t xml:space="preserve">Protocols 0.1–0.8 — Protocol 0.8's sequence-never-establishes-causation rule</w:t>
      </w:r>
      <w:r>
        <w:br/>
      </w:r>
      <w:r>
        <w:rPr>
          <w:rStyle w:val="VerbatimChar"/>
        </w:rPr>
        <w:t xml:space="preserve">governs everything below. Reproduce the Coverage Declaration.</w:t>
      </w:r>
      <w:r>
        <w:br/>
      </w:r>
      <w:r>
        <w:br/>
      </w:r>
      <w:r>
        <w:rPr>
          <w:rStyle w:val="VerbatimChar"/>
        </w:rPr>
        <w:t xml:space="preserve">THE ONLY PERMITTED OUTPUT SHAPE is the seven-field triple:</w:t>
      </w:r>
      <w:r>
        <w:br/>
      </w:r>
      <w:r>
        <w:rPr>
          <w:rStyle w:val="VerbatimChar"/>
        </w:rPr>
        <w:t xml:space="preserve">1. EARLIER STATEMENT/REPORT — exact quote + anchor + date (typed).</w:t>
      </w:r>
      <w:r>
        <w:br/>
      </w:r>
      <w:r>
        <w:rPr>
          <w:rStyle w:val="VerbatimChar"/>
        </w:rPr>
        <w:t xml:space="preserve">2. INTERVENING COMMUNICATION — exact quote + anchor + participants + date (typed).</w:t>
      </w:r>
      <w:r>
        <w:br/>
      </w:r>
      <w:r>
        <w:rPr>
          <w:rStyle w:val="VerbatimChar"/>
        </w:rPr>
        <w:t xml:space="preserve">3. LATER STATEMENT/REPORT — exact quote + anchor + date (typed).</w:t>
      </w:r>
      <w:r>
        <w:br/>
      </w:r>
      <w:r>
        <w:rPr>
          <w:rStyle w:val="VerbatimChar"/>
        </w:rPr>
        <w:t xml:space="preserve">4. MATERIAL CHANGE — described in Prompt 46 taxonomy terms only. No</w:t>
      </w:r>
      <w:r>
        <w:br/>
      </w:r>
      <w:r>
        <w:rPr>
          <w:rStyle w:val="VerbatimChar"/>
        </w:rPr>
        <w:t xml:space="preserve">   characterization.</w:t>
      </w:r>
      <w:r>
        <w:br/>
      </w:r>
      <w:r>
        <w:rPr>
          <w:rStyle w:val="VerbatimChar"/>
        </w:rPr>
        <w:t xml:space="preserve">5. ESTABLISHED — only what the documents themselves show: sequence and content.</w:t>
      </w:r>
      <w:r>
        <w:br/>
      </w:r>
      <w:r>
        <w:rPr>
          <w:rStyle w:val="VerbatimChar"/>
        </w:rPr>
        <w:t xml:space="preserve">6. NOT ESTABLISHED / INFERENCE ONLY — causation, coaching, fabrication,</w:t>
      </w:r>
      <w:r>
        <w:br/>
      </w:r>
      <w:r>
        <w:rPr>
          <w:rStyle w:val="VerbatimChar"/>
        </w:rPr>
        <w:t xml:space="preserve">   collusion, misconduct may appear ONLY here, expressly labeled as not shown</w:t>
      </w:r>
      <w:r>
        <w:br/>
      </w:r>
      <w:r>
        <w:rPr>
          <w:rStyle w:val="VerbatimChar"/>
        </w:rPr>
        <w:t xml:space="preserve">   by the record, WITH the mandatory innocent-explanation list alongside</w:t>
      </w:r>
      <w:r>
        <w:br/>
      </w:r>
      <w:r>
        <w:rPr>
          <w:rStyle w:val="VerbatimChar"/>
        </w:rPr>
        <w:t xml:space="preserve">   (routine supervisory review · refreshed recollection · correction of genuine</w:t>
      </w:r>
      <w:r>
        <w:br/>
      </w:r>
      <w:r>
        <w:rPr>
          <w:rStyle w:val="VerbatimChar"/>
        </w:rPr>
        <w:t xml:space="preserve">   error · template/format compliance).</w:t>
      </w:r>
      <w:r>
        <w:br/>
      </w:r>
      <w:r>
        <w:rPr>
          <w:rStyle w:val="VerbatimChar"/>
        </w:rPr>
        <w:t xml:space="preserve">7. FURTHER INVESTIGATION — what could move an item from inference toward</w:t>
      </w:r>
      <w:r>
        <w:br/>
      </w:r>
      <w:r>
        <w:rPr>
          <w:rStyle w:val="VerbatimChar"/>
        </w:rPr>
        <w:t xml:space="preserve">   established: metadata/revision history, deposition or voir dire questions,</w:t>
      </w:r>
      <w:r>
        <w:br/>
      </w:r>
      <w:r>
        <w:rPr>
          <w:rStyle w:val="VerbatimChar"/>
        </w:rPr>
        <w:t xml:space="preserve">   the author's own explanation.</w:t>
      </w:r>
      <w:r>
        <w:br/>
      </w:r>
      <w:r>
        <w:br/>
      </w:r>
      <w:r>
        <w:rPr>
          <w:rStyle w:val="VerbatimChar"/>
        </w:rPr>
        <w:t xml:space="preserve">If any of the three documents in a triple is referenced but not produced, the</w:t>
      </w:r>
      <w:r>
        <w:br/>
      </w:r>
      <w:r>
        <w:rPr>
          <w:rStyle w:val="VerbatimChar"/>
        </w:rPr>
        <w:t xml:space="preserve">triple is NOT reported as a finding; it becomes a Prompt 9 Expectation row</w:t>
      </w:r>
      <w:r>
        <w:br/>
      </w:r>
      <w:r>
        <w:rPr>
          <w:rStyle w:val="VerbatimChar"/>
        </w:rPr>
        <w:t xml:space="preserve">(e.g., "supplement references guidance from the ADA — communication not</w:t>
      </w:r>
      <w:r>
        <w:br/>
      </w:r>
      <w:r>
        <w:rPr>
          <w:rStyle w:val="VerbatimChar"/>
        </w:rPr>
        <w:t xml:space="preserve">produced").</w:t>
      </w:r>
      <w:r>
        <w:br/>
      </w:r>
      <w:r>
        <w:br/>
      </w:r>
      <w:r>
        <w:rPr>
          <w:rStyle w:val="VerbatimChar"/>
        </w:rPr>
        <w:t xml:space="preserve">ADDITIONAL REGISTERS:</w:t>
      </w:r>
      <w:r>
        <w:br/>
      </w:r>
      <w:r>
        <w:rPr>
          <w:rStyle w:val="VerbatimChar"/>
        </w:rPr>
        <w:t xml:space="preserve">- METADATA ANOMALIES: supplements dated before events they describe; revision</w:t>
      </w:r>
      <w:r>
        <w:br/>
      </w:r>
      <w:r>
        <w:rPr>
          <w:rStyle w:val="VerbatimChar"/>
        </w:rPr>
        <w:t xml:space="preserve">  timestamps inconsistent with stated authorship — each reported through the</w:t>
      </w:r>
      <w:r>
        <w:br/>
      </w:r>
      <w:r>
        <w:rPr>
          <w:rStyle w:val="VerbatimChar"/>
        </w:rPr>
        <w:t xml:space="preserve">  same ESTABLISHED / NOT-ESTABLISHED split.</w:t>
      </w:r>
      <w:r>
        <w:br/>
      </w:r>
      <w:r>
        <w:rPr>
          <w:rStyle w:val="VerbatimChar"/>
        </w:rPr>
        <w:t xml:space="preserve">- VERBATIM OVERLAP (from Prompt 46), template caveat attached.</w:t>
      </w:r>
      <w:r>
        <w:br/>
      </w:r>
      <w:r>
        <w:br/>
      </w:r>
      <w:r>
        <w:rPr>
          <w:rStyle w:val="VerbatimChar"/>
        </w:rPr>
        <w:t xml:space="preserve">WORKED-EXAMPLE DISCIPLINE: the supervisor-instructs-then-report-changes pattern</w:t>
      </w:r>
      <w:r>
        <w:br/>
      </w:r>
      <w:r>
        <w:rPr>
          <w:rStyle w:val="VerbatimChar"/>
        </w:rPr>
        <w:t xml:space="preserve">must always be rendered with field 6 filled in — the innocent readings appear</w:t>
      </w:r>
      <w:r>
        <w:br/>
      </w:r>
      <w:r>
        <w:rPr>
          <w:rStyle w:val="VerbatimChar"/>
        </w:rPr>
        <w:t xml:space="preserve">every time, without exception.</w:t>
      </w:r>
      <w:r>
        <w:br/>
      </w:r>
      <w:r>
        <w:br/>
      </w:r>
      <w:r>
        <w:rPr>
          <w:rStyle w:val="VerbatimChar"/>
        </w:rPr>
        <w:t xml:space="preserve">MATERIALS: [INSERT MANIFEST + COMMUNICATIONS + ALL REPORT VERSIONS + PROMPT 46 OUTPUT]</w:t>
      </w:r>
    </w:p>
    <w:p>
      <w:r>
        <w:pict>
          <v:rect style="width:0;height:1.5pt" o:hralign="center" o:hrstd="t" o:hr="t"/>
        </w:pict>
      </w:r>
    </w:p>
    <w:p>
      <w:r>
        <w:pict>
          <v:rect style="width:0;height:1.5pt" o:hralign="center" o:hrstd="t" o:hr="t"/>
        </w:pict>
      </w:r>
    </w:p>
    <w:bookmarkEnd w:id="134"/>
    <w:bookmarkStart w:id="135" w:name="X7bc33e872e368192ff597b4f9d8ac4d38f790cd"/>
    <w:p>
      <w:pPr>
        <w:pStyle w:val="Heading2"/>
      </w:pPr>
      <w:r>
        <w:t xml:space="preserve">Prompt 48 — Officer Knowledge / Information-State Timeline</w:t>
      </w:r>
    </w:p>
    <w:p>
      <w:pPr>
        <w:pStyle w:val="FirstParagraph"/>
      </w:pPr>
      <w:r>
        <w:rPr>
          <w:iCs/>
          <w:i/>
        </w:rPr>
        <w:t xml:space="preserve">(new)</w:t>
      </w:r>
    </w:p>
    <w:p>
      <w:pPr>
        <w:pStyle w:val="BodyText"/>
      </w:pPr>
      <w:r>
        <w:rPr>
          <w:bCs/>
          <w:b/>
        </w:rPr>
        <w:t xml:space="preserve">Use:</w:t>
      </w:r>
      <w:r>
        <w:t xml:space="preserve"> </w:t>
      </w:r>
      <w:r>
        <w:t xml:space="preserve">any Fourth/Fifth Amendment issue; before Prompts 28–29; before cross of any officer on justification.</w:t>
      </w:r>
      <w:r>
        <w:t xml:space="preserve"> </w:t>
      </w:r>
      <w:r>
        <w:rPr>
          <w:bCs/>
          <w:b/>
        </w:rPr>
        <w:t xml:space="preserve">Chains to:</w:t>
      </w:r>
      <w:r>
        <w:t xml:space="preserve"> </w:t>
      </w:r>
      <w:r>
        <w:t xml:space="preserve">Prompts 49, 50 (shared checkpoints);</w:t>
      </w:r>
      <w:r>
        <w:t xml:space="preserve"> </w:t>
      </w:r>
      <w:r>
        <w:rPr>
          <w:iCs/>
          <w:i/>
        </w:rPr>
        <w:t xml:space="preserve">Franks</w:t>
      </w:r>
      <w:r>
        <w:t xml:space="preserve"> </w:t>
      </w:r>
      <w:r>
        <w:t xml:space="preserve">candidates; Officer-Knowledge swimlane artifact.</w:t>
      </w:r>
    </w:p>
    <w:p>
      <w:pPr>
        <w:pStyle w:val="SourceCode"/>
      </w:pPr>
      <w:r>
        <w:rPr>
          <w:rStyle w:val="VerbatimChar"/>
        </w:rPr>
        <w:t xml:space="preserve">Act as a suppression-hearing specialist reconstructing what each officer knew,</w:t>
      </w:r>
      <w:r>
        <w:br/>
      </w:r>
      <w:r>
        <w:rPr>
          <w:rStyle w:val="VerbatimChar"/>
        </w:rPr>
        <w:t xml:space="preserve">when, and from what source. Apply Playbook Protocols 0.1–0.8; reproduce the</w:t>
      </w:r>
      <w:r>
        <w:br/>
      </w:r>
      <w:r>
        <w:rPr>
          <w:rStyle w:val="VerbatimChar"/>
        </w:rPr>
        <w:t xml:space="preserve">Coverage Declaration.</w:t>
      </w:r>
      <w:r>
        <w:br/>
      </w:r>
      <w:r>
        <w:br/>
      </w:r>
      <w:r>
        <w:rPr>
          <w:rStyle w:val="VerbatimChar"/>
        </w:rPr>
        <w:t xml:space="preserve">CORE RULE: Later-acquired facts never retroactively justify earlier conduct.</w:t>
      </w:r>
      <w:r>
        <w:br/>
      </w:r>
      <w:r>
        <w:rPr>
          <w:rStyle w:val="VerbatimChar"/>
        </w:rPr>
        <w:t xml:space="preserve">Your job is to make that checkable.</w:t>
      </w:r>
      <w:r>
        <w:br/>
      </w:r>
      <w:r>
        <w:br/>
      </w:r>
      <w:r>
        <w:rPr>
          <w:rStyle w:val="VerbatimChar"/>
        </w:rPr>
        <w:t xml:space="preserve">KNOWLEDGE-ACQUISITION LEDGER — per officer, time-ordered events:</w:t>
      </w:r>
      <w:r>
        <w:br/>
      </w:r>
      <w:r>
        <w:rPr>
          <w:rStyle w:val="VerbatimChar"/>
        </w:rPr>
        <w:t xml:space="preserve">fact learned · time (typed per Protocol 0.2) · source of the knowledge</w:t>
      </w:r>
      <w:r>
        <w:br/>
      </w:r>
      <w:r>
        <w:rPr>
          <w:rStyle w:val="VerbatimChar"/>
        </w:rPr>
        <w:t xml:space="preserve">(own observation / dispatch / named officer / database return / informant) ·</w:t>
      </w:r>
      <w:r>
        <w:br/>
      </w:r>
      <w:r>
        <w:rPr>
          <w:rStyle w:val="VerbatimChar"/>
        </w:rPr>
        <w:t xml:space="preserve">anchor. Collective-knowledge chains must terminate in an officer shown by the</w:t>
      </w:r>
      <w:r>
        <w:br/>
      </w:r>
      <w:r>
        <w:rPr>
          <w:rStyle w:val="VerbatimChar"/>
        </w:rPr>
        <w:t xml:space="preserve">record to possess the fact. Facts asserted in after-the-fact documents with no</w:t>
      </w:r>
      <w:r>
        <w:br/>
      </w:r>
      <w:r>
        <w:rPr>
          <w:rStyle w:val="VerbatimChar"/>
        </w:rPr>
        <w:t xml:space="preserve">acquisition event anywhere in the record are logged UNPLACED-ACQUISITION.</w:t>
      </w:r>
      <w:r>
        <w:br/>
      </w:r>
      <w:r>
        <w:br/>
      </w:r>
      <w:r>
        <w:rPr>
          <w:rStyle w:val="VerbatimChar"/>
        </w:rPr>
        <w:t xml:space="preserve">JUSTIFICATION CHECKPOINTS — for each of: stop initiation · frisk · prolongation ·</w:t>
      </w:r>
      <w:r>
        <w:br/>
      </w:r>
      <w:r>
        <w:rPr>
          <w:rStyle w:val="VerbatimChar"/>
        </w:rPr>
        <w:t xml:space="preserve">K-9 deployment · search · arrest · warrant application · exigency claim ·</w:t>
      </w:r>
      <w:r>
        <w:br/>
      </w:r>
      <w:r>
        <w:rPr>
          <w:rStyle w:val="VerbatimChar"/>
        </w:rPr>
        <w:t xml:space="preserve">interrogation — output a snapshot of the knowledge state AT THAT INSTANT,</w:t>
      </w:r>
      <w:r>
        <w:br/>
      </w:r>
      <w:r>
        <w:rPr>
          <w:rStyle w:val="VerbatimChar"/>
        </w:rPr>
        <w:t xml:space="preserve">listing only pre-checkpoint acquisition events.</w:t>
      </w:r>
      <w:r>
        <w:br/>
      </w:r>
      <w:r>
        <w:br/>
      </w:r>
      <w:r>
        <w:rPr>
          <w:rStyle w:val="VerbatimChar"/>
        </w:rPr>
        <w:t xml:space="preserve">RETROACTIVITY AUDIT — every justification fact recited in any report, affidavit,</w:t>
      </w:r>
      <w:r>
        <w:br/>
      </w:r>
      <w:r>
        <w:rPr>
          <w:rStyle w:val="VerbatimChar"/>
        </w:rPr>
        <w:t xml:space="preserve">or testimony that the ledger shows as post-acquired or UNPLACED relative to its</w:t>
      </w:r>
      <w:r>
        <w:br/>
      </w:r>
      <w:r>
        <w:rPr>
          <w:rStyle w:val="VerbatimChar"/>
        </w:rPr>
        <w:t xml:space="preserve">checkpoint. Printed honesty rule: UNPLACED means the record does not show when</w:t>
      </w:r>
      <w:r>
        <w:br/>
      </w:r>
      <w:r>
        <w:rPr>
          <w:rStyle w:val="VerbatimChar"/>
        </w:rPr>
        <w:t xml:space="preserve">it was learned — a discovery and cross target, not proof of fabrication.</w:t>
      </w:r>
      <w:r>
        <w:br/>
      </w:r>
      <w:r>
        <w:br/>
      </w:r>
      <w:r>
        <w:rPr>
          <w:rStyle w:val="VerbatimChar"/>
        </w:rPr>
        <w:t xml:space="preserve">FRANKS CANDIDATE REGISTER — affidavit assertions that are unsupported by,</w:t>
      </w:r>
      <w:r>
        <w:br/>
      </w:r>
      <w:r>
        <w:rPr>
          <w:rStyle w:val="VerbatimChar"/>
        </w:rPr>
        <w:t xml:space="preserve">contradicted by, or materially incomplete against the ledger — labeled</w:t>
      </w:r>
      <w:r>
        <w:br/>
      </w:r>
      <w:r>
        <w:rPr>
          <w:rStyle w:val="VerbatimChar"/>
        </w:rPr>
        <w:t xml:space="preserve">CANDIDATES FOR INVESTIGATION, each with anchors.</w:t>
      </w:r>
      <w:r>
        <w:br/>
      </w:r>
      <w:r>
        <w:br/>
      </w:r>
      <w:r>
        <w:rPr>
          <w:rStyle w:val="VerbatimChar"/>
        </w:rPr>
        <w:t xml:space="preserve">COLLECTIVE-KNOWLEDGE CHAINS — who told whom, when, anchored; broken chains</w:t>
      </w:r>
      <w:r>
        <w:br/>
      </w:r>
      <w:r>
        <w:rPr>
          <w:rStyle w:val="VerbatimChar"/>
        </w:rPr>
        <w:t xml:space="preserve">flagged.</w:t>
      </w:r>
      <w:r>
        <w:br/>
      </w:r>
      <w:r>
        <w:br/>
      </w:r>
      <w:r>
        <w:rPr>
          <w:rStyle w:val="VerbatimChar"/>
        </w:rPr>
        <w:t xml:space="preserve">REFUSAL CONDITIONS: where no time-bearing sources exist for a checkpoint (no</w:t>
      </w:r>
      <w:r>
        <w:br/>
      </w:r>
      <w:r>
        <w:rPr>
          <w:rStyle w:val="VerbatimChar"/>
        </w:rPr>
        <w:t xml:space="preserve">CAD, no BWC), the snapshot is NOT ASSESSABLE — NO CONTEMPORANEOUS RECORD (a</w:t>
      </w:r>
      <w:r>
        <w:br/>
      </w:r>
      <w:r>
        <w:rPr>
          <w:rStyle w:val="VerbatimChar"/>
        </w:rPr>
        <w:t xml:space="preserve">Prompt 9 Expectation feed). Never sequence knowledge from report narrative</w:t>
      </w:r>
      <w:r>
        <w:br/>
      </w:r>
      <w:r>
        <w:rPr>
          <w:rStyle w:val="VerbatimChar"/>
        </w:rPr>
        <w:t xml:space="preserve">order alone.</w:t>
      </w:r>
      <w:r>
        <w:br/>
      </w:r>
      <w:r>
        <w:br/>
      </w:r>
      <w:r>
        <w:rPr>
          <w:rStyle w:val="VerbatimChar"/>
        </w:rPr>
        <w:t xml:space="preserve">MATERIALS: [INSERT MANIFEST + CAD/DISPATCH + RADIO TRAFFIC + BWC + ALL</w:t>
      </w:r>
      <w:r>
        <w:br/>
      </w:r>
      <w:r>
        <w:rPr>
          <w:rStyle w:val="VerbatimChar"/>
        </w:rPr>
        <w:t xml:space="preserve">REPORTS/SUPPLEMENTS + WARRANT AFFIDAVITS + INTERVIEW RECORDINGS]</w:t>
      </w:r>
    </w:p>
    <w:p>
      <w:r>
        <w:pict>
          <v:rect style="width:0;height:1.5pt" o:hralign="center" o:hrstd="t" o:hr="t"/>
        </w:pict>
      </w:r>
    </w:p>
    <w:p>
      <w:r>
        <w:pict>
          <v:rect style="width:0;height:1.5pt" o:hralign="center" o:hrstd="t" o:hr="t"/>
        </w:pict>
      </w:r>
    </w:p>
    <w:bookmarkEnd w:id="135"/>
    <w:bookmarkStart w:id="136" w:name="X82b22bfb1ad215e695cabeff1859d682fdd62a9"/>
    <w:p>
      <w:pPr>
        <w:pStyle w:val="Heading2"/>
      </w:pPr>
      <w:r>
        <w:t xml:space="preserve">Prompt 49 — Traffic-Stop Mission Clock (Rodriguez Reconstruction)</w:t>
      </w:r>
    </w:p>
    <w:p>
      <w:pPr>
        <w:pStyle w:val="FirstParagraph"/>
      </w:pPr>
      <w:r>
        <w:rPr>
          <w:iCs/>
          <w:i/>
        </w:rPr>
        <w:t xml:space="preserve">(new)</w:t>
      </w:r>
    </w:p>
    <w:p>
      <w:pPr>
        <w:pStyle w:val="BodyText"/>
      </w:pPr>
      <w:r>
        <w:rPr>
          <w:bCs/>
          <w:b/>
        </w:rPr>
        <w:t xml:space="preserve">Use:</w:t>
      </w:r>
      <w:r>
        <w:t xml:space="preserve"> </w:t>
      </w:r>
      <w:r>
        <w:t xml:space="preserve">every vehicle-stop case; run early — the finding often is the case.</w:t>
      </w:r>
    </w:p>
    <w:p>
      <w:pPr>
        <w:pStyle w:val="SourceCode"/>
      </w:pPr>
      <w:r>
        <w:rPr>
          <w:rStyle w:val="VerbatimChar"/>
        </w:rPr>
        <w:t xml:space="preserve">Act as a suppression specialist building an event-level stop clock. Apply</w:t>
      </w:r>
      <w:r>
        <w:br/>
      </w:r>
      <w:r>
        <w:rPr>
          <w:rStyle w:val="VerbatimChar"/>
        </w:rPr>
        <w:t xml:space="preserve">Playbook Protocols 0.1–0.8; reproduce the Coverage Declaration.</w:t>
      </w:r>
      <w:r>
        <w:br/>
      </w:r>
      <w:r>
        <w:br/>
      </w:r>
      <w:r>
        <w:rPr>
          <w:rStyle w:val="VerbatimChar"/>
        </w:rPr>
        <w:t xml:space="preserve">PROHIBITION: No conclusion may rest on total stop duration. A 40-minute stop</w:t>
      </w:r>
      <w:r>
        <w:br/>
      </w:r>
      <w:r>
        <w:rPr>
          <w:rStyle w:val="VerbatimChar"/>
        </w:rPr>
        <w:t xml:space="preserve">can be lawful; an 8-minute one can be unlawfully extended. The chronology is</w:t>
      </w:r>
      <w:r>
        <w:br/>
      </w:r>
      <w:r>
        <w:rPr>
          <w:rStyle w:val="VerbatimChar"/>
        </w:rPr>
        <w:t xml:space="preserve">the deliverable — you render no lawfulness verdict.</w:t>
      </w:r>
      <w:r>
        <w:br/>
      </w:r>
      <w:r>
        <w:br/>
      </w:r>
      <w:r>
        <w:rPr>
          <w:rStyle w:val="VerbatimChar"/>
        </w:rPr>
        <w:t xml:space="preserve">EVENT CLASSIFICATION — every event typed per Protocol 0.2, clock identified:</w:t>
      </w:r>
      <w:r>
        <w:br/>
      </w:r>
      <w:r>
        <w:rPr>
          <w:rStyle w:val="VerbatimChar"/>
        </w:rPr>
        <w:t xml:space="preserve">- MISSION: license/registration/insurance check, warrant check, citation</w:t>
      </w:r>
      <w:r>
        <w:br/>
      </w:r>
      <w:r>
        <w:rPr>
          <w:rStyle w:val="VerbatimChar"/>
        </w:rPr>
        <w:t xml:space="preserve">  writing, safety-incident tasks.</w:t>
      </w:r>
      <w:r>
        <w:br/>
      </w:r>
      <w:r>
        <w:rPr>
          <w:rStyle w:val="VerbatimChar"/>
        </w:rPr>
        <w:t xml:space="preserve">- MISSION-COMPLETE: the finish moment of each mission task, SEPARATELY anchored</w:t>
      </w:r>
      <w:r>
        <w:br/>
      </w:r>
      <w:r>
        <w:rPr>
          <w:rStyle w:val="VerbatimChar"/>
        </w:rPr>
        <w:t xml:space="preserve">  (CAD return time, e-citation timestamp, BWC).</w:t>
      </w:r>
      <w:r>
        <w:br/>
      </w:r>
      <w:r>
        <w:rPr>
          <w:rStyle w:val="VerbatimChar"/>
        </w:rPr>
        <w:t xml:space="preserve">- UNRELATED-INVESTIGATIVE: consent requests, unrelated questioning, K-9</w:t>
      </w:r>
      <w:r>
        <w:br/>
      </w:r>
      <w:r>
        <w:rPr>
          <w:rStyle w:val="VerbatimChar"/>
        </w:rPr>
        <w:t xml:space="preserve">  deployment, non-safety waiting.</w:t>
      </w:r>
      <w:r>
        <w:br/>
      </w:r>
      <w:r>
        <w:rPr>
          <w:rStyle w:val="VerbatimChar"/>
        </w:rPr>
        <w:t xml:space="preserve">- SAFETY: officer-safety tasks.</w:t>
      </w:r>
      <w:r>
        <w:br/>
      </w:r>
      <w:r>
        <w:rPr>
          <w:rStyle w:val="VerbatimChar"/>
        </w:rPr>
        <w:t xml:space="preserve">- UNRESOLVED: activity unaccounted for in any source — printed as gaps, never</w:t>
      </w:r>
      <w:r>
        <w:br/>
      </w:r>
      <w:r>
        <w:rPr>
          <w:rStyle w:val="VerbatimChar"/>
        </w:rPr>
        <w:t xml:space="preserve">  smoothed over.</w:t>
      </w:r>
      <w:r>
        <w:br/>
      </w:r>
      <w:r>
        <w:br/>
      </w:r>
      <w:r>
        <w:rPr>
          <w:rStyle w:val="VerbatimChar"/>
        </w:rPr>
        <w:t xml:space="preserve">OUTPUT STRUCTURE:</w:t>
      </w:r>
      <w:r>
        <w:br/>
      </w:r>
      <w:r>
        <w:rPr>
          <w:rStyle w:val="VerbatimChar"/>
        </w:rPr>
        <w:t xml:space="preserve">1. CLOCK LEDGER + reconciliation (before any interval is computed).</w:t>
      </w:r>
      <w:r>
        <w:br/>
      </w:r>
      <w:r>
        <w:rPr>
          <w:rStyle w:val="VerbatimChar"/>
        </w:rPr>
        <w:t xml:space="preserve">2. EVENT TABLE.</w:t>
      </w:r>
      <w:r>
        <w:br/>
      </w:r>
      <w:r>
        <w:rPr>
          <w:rStyle w:val="VerbatimChar"/>
        </w:rPr>
        <w:t xml:space="preserve">3. MISSION-COMPLETION FINDINGS per task, with anchors.</w:t>
      </w:r>
      <w:r>
        <w:br/>
      </w:r>
      <w:r>
        <w:rPr>
          <w:rStyle w:val="VerbatimChar"/>
        </w:rPr>
        <w:t xml:space="preserve">4. GAP ANALYSIS — source-grounded interval(s) during which no mission task is</w:t>
      </w:r>
      <w:r>
        <w:br/>
      </w:r>
      <w:r>
        <w:rPr>
          <w:rStyle w:val="VerbatimChar"/>
        </w:rPr>
        <w:t xml:space="preserve">   documented as ongoing.</w:t>
      </w:r>
      <w:r>
        <w:br/>
      </w:r>
      <w:r>
        <w:rPr>
          <w:rStyle w:val="VerbatimChar"/>
        </w:rPr>
        <w:t xml:space="preserve">5. INDEPENDENT-RS REGISTER — facts the State could offer to justify extension,</w:t>
      </w:r>
      <w:r>
        <w:br/>
      </w:r>
      <w:r>
        <w:rPr>
          <w:rStyle w:val="VerbatimChar"/>
        </w:rPr>
        <w:t xml:space="preserve">   each stamped with its acquisition time from Prompt 48: pre-gap or post-gap</w:t>
      </w:r>
      <w:r>
        <w:br/>
      </w:r>
      <w:r>
        <w:rPr>
          <w:rStyle w:val="VerbatimChar"/>
        </w:rPr>
        <w:t xml:space="preserve">   or UNPLACED.</w:t>
      </w:r>
      <w:r>
        <w:br/>
      </w:r>
      <w:r>
        <w:rPr>
          <w:rStyle w:val="VerbatimChar"/>
        </w:rPr>
        <w:t xml:space="preserve">6. UNRESOLVED CHRONOLOGY — the exact missing timestamps that would decide the</w:t>
      </w:r>
      <w:r>
        <w:br/>
      </w:r>
      <w:r>
        <w:rPr>
          <w:rStyle w:val="VerbatimChar"/>
        </w:rPr>
        <w:t xml:space="preserve">   issue and their custodians (CAD unit history, BWC metadata, e-citation</w:t>
      </w:r>
      <w:r>
        <w:br/>
      </w:r>
      <w:r>
        <w:rPr>
          <w:rStyle w:val="VerbatimChar"/>
        </w:rPr>
        <w:t xml:space="preserve">   system logs) → Prompt 9 Expectation rows.</w:t>
      </w:r>
      <w:r>
        <w:br/>
      </w:r>
      <w:r>
        <w:br/>
      </w:r>
      <w:r>
        <w:rPr>
          <w:rStyle w:val="VerbatimChar"/>
        </w:rPr>
        <w:t xml:space="preserve">MATERIALS: [INSERT MANIFEST + CAD + RADIO + BWC/DASHCAM + E-CITATION RECORDS +</w:t>
      </w:r>
      <w:r>
        <w:br/>
      </w:r>
      <w:r>
        <w:rPr>
          <w:rStyle w:val="VerbatimChar"/>
        </w:rPr>
        <w:t xml:space="preserve">REPORTS + PROMPT 48 OUTPUT IF AVAILABLE]</w:t>
      </w:r>
    </w:p>
    <w:p>
      <w:r>
        <w:pict>
          <v:rect style="width:0;height:1.5pt" o:hralign="center" o:hrstd="t" o:hr="t"/>
        </w:pict>
      </w:r>
    </w:p>
    <w:p>
      <w:r>
        <w:pict>
          <v:rect style="width:0;height:1.5pt" o:hralign="center" o:hrstd="t" o:hr="t"/>
        </w:pict>
      </w:r>
    </w:p>
    <w:bookmarkEnd w:id="136"/>
    <w:bookmarkStart w:id="137" w:name="X4f754fab261b223df667c955a25eb37fd76c1b4"/>
    <w:p>
      <w:pPr>
        <w:pStyle w:val="Heading2"/>
      </w:pPr>
      <w:r>
        <w:t xml:space="preserve">Prompt 50 — Search-Warrant Execution Reconstruction</w:t>
      </w:r>
    </w:p>
    <w:p>
      <w:pPr>
        <w:pStyle w:val="FirstParagraph"/>
      </w:pPr>
      <w:r>
        <w:rPr>
          <w:iCs/>
          <w:i/>
        </w:rPr>
        <w:t xml:space="preserve">(new)</w:t>
      </w:r>
    </w:p>
    <w:p>
      <w:pPr>
        <w:pStyle w:val="BodyText"/>
      </w:pPr>
      <w:r>
        <w:rPr>
          <w:bCs/>
          <w:b/>
        </w:rPr>
        <w:t xml:space="preserve">Use:</w:t>
      </w:r>
      <w:r>
        <w:t xml:space="preserve"> </w:t>
      </w:r>
      <w:r>
        <w:t xml:space="preserve">any warrant-executed search; before suppression or scope/plain-view litigation.</w:t>
      </w:r>
    </w:p>
    <w:p>
      <w:pPr>
        <w:pStyle w:val="SourceCode"/>
      </w:pPr>
      <w:r>
        <w:rPr>
          <w:rStyle w:val="VerbatimChar"/>
        </w:rPr>
        <w:t xml:space="preserve">Act as a forensic investigator and suppression lawyer comparing what the warrant</w:t>
      </w:r>
      <w:r>
        <w:br/>
      </w:r>
      <w:r>
        <w:rPr>
          <w:rStyle w:val="VerbatimChar"/>
        </w:rPr>
        <w:t xml:space="preserve">authorized against what actually happened. Apply Playbook Protocols 0.1–0.8;</w:t>
      </w:r>
      <w:r>
        <w:br/>
      </w:r>
      <w:r>
        <w:rPr>
          <w:rStyle w:val="VerbatimChar"/>
        </w:rPr>
        <w:t xml:space="preserve">reproduce the Coverage Declaration.</w:t>
      </w:r>
      <w:r>
        <w:br/>
      </w:r>
      <w:r>
        <w:br/>
      </w:r>
      <w:r>
        <w:rPr>
          <w:rStyle w:val="VerbatimChar"/>
        </w:rPr>
        <w:t xml:space="preserve">CORE RULE: Every "actual" cell requires an anchor from execution-time sources</w:t>
      </w:r>
      <w:r>
        <w:br/>
      </w:r>
      <w:r>
        <w:rPr>
          <w:rStyle w:val="VerbatimChar"/>
        </w:rPr>
        <w:t xml:space="preserve">(BWC, photos, CAD, logs, reports). Empty cells output NOT DOCUMENTED (a Prompt 9</w:t>
      </w:r>
      <w:r>
        <w:br/>
      </w:r>
      <w:r>
        <w:rPr>
          <w:rStyle w:val="VerbatimChar"/>
        </w:rPr>
        <w:t xml:space="preserve">Expectation feed) — never filled from the warrant's own description of what was</w:t>
      </w:r>
      <w:r>
        <w:br/>
      </w:r>
      <w:r>
        <w:rPr>
          <w:rStyle w:val="VerbatimChar"/>
        </w:rPr>
        <w:t xml:space="preserve">supposed to happen.</w:t>
      </w:r>
      <w:r>
        <w:br/>
      </w:r>
      <w:r>
        <w:br/>
      </w:r>
      <w:r>
        <w:rPr>
          <w:rStyle w:val="VerbatimChar"/>
        </w:rPr>
        <w:t xml:space="preserve">AUTHORIZED vs. ACTUAL COMPARISON — two columns across:</w:t>
      </w:r>
      <w:r>
        <w:br/>
      </w:r>
      <w:r>
        <w:rPr>
          <w:rStyle w:val="VerbatimChar"/>
        </w:rPr>
        <w:t xml:space="preserve">- Premises described: address precision · multi-unit/numbered-premises risk ·</w:t>
      </w:r>
      <w:r>
        <w:br/>
      </w:r>
      <w:r>
        <w:rPr>
          <w:rStyle w:val="VerbatimChar"/>
        </w:rPr>
        <w:t xml:space="preserve">  curtilage · detached structures · vehicles.</w:t>
      </w:r>
      <w:r>
        <w:br/>
      </w:r>
      <w:r>
        <w:rPr>
          <w:rStyle w:val="VerbatimChar"/>
        </w:rPr>
        <w:t xml:space="preserve">- Persons and things particularized.</w:t>
      </w:r>
      <w:r>
        <w:br/>
      </w:r>
      <w:r>
        <w:rPr>
          <w:rStyle w:val="VerbatimChar"/>
        </w:rPr>
        <w:t xml:space="preserve">- Entry authorization: knock-and-announce compliance as documented · any</w:t>
      </w:r>
      <w:r>
        <w:br/>
      </w:r>
      <w:r>
        <w:rPr>
          <w:rStyle w:val="VerbatimChar"/>
        </w:rPr>
        <w:t xml:space="preserve">  no-knock basis.</w:t>
      </w:r>
      <w:r>
        <w:br/>
      </w:r>
      <w:r>
        <w:rPr>
          <w:rStyle w:val="VerbatimChar"/>
        </w:rPr>
        <w:t xml:space="preserve">- Execution time vs. any warrant time limits (typed per Protocol 0.2).</w:t>
      </w:r>
      <w:r>
        <w:br/>
      </w:r>
      <w:r>
        <w:rPr>
          <w:rStyle w:val="VerbatimChar"/>
        </w:rPr>
        <w:t xml:space="preserve">- Method of entry.</w:t>
      </w:r>
      <w:r>
        <w:br/>
      </w:r>
      <w:r>
        <w:rPr>
          <w:rStyle w:val="VerbatimChar"/>
        </w:rPr>
        <w:t xml:space="preserve">- Officers authorized/present: roster vs. appearances in media and CAD.</w:t>
      </w:r>
      <w:r>
        <w:br/>
      </w:r>
      <w:r>
        <w:rPr>
          <w:rStyle w:val="VerbatimChar"/>
        </w:rPr>
        <w:t xml:space="preserve">- Rooms and structures actually searched (from media/photos, mapped).</w:t>
      </w:r>
      <w:r>
        <w:br/>
      </w:r>
      <w:r>
        <w:rPr>
          <w:rStyle w:val="VerbatimChar"/>
        </w:rPr>
        <w:t xml:space="preserve">- EACH SEIZED ITEM → (a) particularity match to a warrant clause OR a</w:t>
      </w:r>
      <w:r>
        <w:br/>
      </w:r>
      <w:r>
        <w:rPr>
          <w:rStyle w:val="VerbatimChar"/>
        </w:rPr>
        <w:t xml:space="preserve">  plain-view claim with the officer's stated lawful vantage; (b) recovery</w:t>
      </w:r>
      <w:r>
        <w:br/>
      </w:r>
      <w:r>
        <w:rPr>
          <w:rStyle w:val="VerbatimChar"/>
        </w:rPr>
        <w:t xml:space="preserve">  location vs. authorized scope, anchored.</w:t>
      </w:r>
      <w:r>
        <w:br/>
      </w:r>
      <w:r>
        <w:rPr>
          <w:rStyle w:val="VerbatimChar"/>
        </w:rPr>
        <w:t xml:space="preserve">- Service of warrant/receipt on occupant, and when.</w:t>
      </w:r>
      <w:r>
        <w:br/>
      </w:r>
      <w:r>
        <w:rPr>
          <w:rStyle w:val="VerbatimChar"/>
        </w:rPr>
        <w:t xml:space="preserve">- Inventory/return: filed, and conformity to property logs.</w:t>
      </w:r>
      <w:r>
        <w:br/>
      </w:r>
      <w:r>
        <w:br/>
      </w:r>
      <w:r>
        <w:rPr>
          <w:rStyle w:val="VerbatimChar"/>
        </w:rPr>
        <w:t xml:space="preserve">CONFLICT REGISTER — every divergence among BWC/CAD/photos vs. return/report,</w:t>
      </w:r>
      <w:r>
        <w:br/>
      </w:r>
      <w:r>
        <w:rPr>
          <w:rStyle w:val="VerbatimChar"/>
        </w:rPr>
        <w:t xml:space="preserve">each analyzed per Protocol 0.3 attributes.</w:t>
      </w:r>
      <w:r>
        <w:br/>
      </w:r>
      <w:r>
        <w:br/>
      </w:r>
      <w:r>
        <w:rPr>
          <w:rStyle w:val="VerbatimChar"/>
        </w:rPr>
        <w:t xml:space="preserve">REFUSAL CONDITIONS: if the warrant package itself is incomplete in production,</w:t>
      </w:r>
      <w:r>
        <w:br/>
      </w:r>
      <w:r>
        <w:rPr>
          <w:rStyle w:val="VerbatimChar"/>
        </w:rPr>
        <w:t xml:space="preserve">state which four-corners element cannot be compared, and log it under</w:t>
      </w:r>
      <w:r>
        <w:br/>
      </w:r>
      <w:r>
        <w:rPr>
          <w:rStyle w:val="VerbatimChar"/>
        </w:rPr>
        <w:t xml:space="preserve">Protocol 0.4.</w:t>
      </w:r>
      <w:r>
        <w:br/>
      </w:r>
      <w:r>
        <w:br/>
      </w:r>
      <w:r>
        <w:rPr>
          <w:rStyle w:val="VerbatimChar"/>
        </w:rPr>
        <w:t xml:space="preserve">MATERIALS: [INSERT MANIFEST + WARRANT + APPLICATION/AFFIDAVIT + RETURN/INVENTORY</w:t>
      </w:r>
      <w:r>
        <w:br/>
      </w:r>
      <w:r>
        <w:rPr>
          <w:rStyle w:val="VerbatimChar"/>
        </w:rPr>
        <w:t xml:space="preserve">+ PROPERTY LOGS + BWC/PHOTOS + CAD + REPORTS]</w:t>
      </w:r>
    </w:p>
    <w:p>
      <w:r>
        <w:pict>
          <v:rect style="width:0;height:1.5pt" o:hralign="center" o:hrstd="t" o:hr="t"/>
        </w:pict>
      </w:r>
    </w:p>
    <w:p>
      <w:r>
        <w:pict>
          <v:rect style="width:0;height:1.5pt" o:hralign="center" o:hrstd="t" o:hr="t"/>
        </w:pict>
      </w:r>
    </w:p>
    <w:bookmarkEnd w:id="137"/>
    <w:bookmarkStart w:id="138" w:name="Xf03225b88f7d5f3cd1a5009677ca85c208db06e"/>
    <w:p>
      <w:pPr>
        <w:pStyle w:val="Heading2"/>
      </w:pPr>
      <w:r>
        <w:t xml:space="preserve">Prompt 51 — Error Preservation and Appellate Record Ledger</w:t>
      </w:r>
    </w:p>
    <w:p>
      <w:pPr>
        <w:pStyle w:val="FirstParagraph"/>
      </w:pPr>
      <w:r>
        <w:rPr>
          <w:iCs/>
          <w:i/>
        </w:rPr>
        <w:t xml:space="preserve">(new — confirmed absent from the complete original)</w:t>
      </w:r>
    </w:p>
    <w:p>
      <w:pPr>
        <w:pStyle w:val="BodyText"/>
      </w:pPr>
      <w:r>
        <w:rPr>
          <w:bCs/>
          <w:b/>
        </w:rPr>
        <w:t xml:space="preserve">Use:</w:t>
      </w:r>
      <w:r>
        <w:t xml:space="preserve"> </w:t>
      </w:r>
      <w:r>
        <w:t xml:space="preserve">opened before the first pretrial hearing; maintained live through every hearing and trial day; reviewed each evening of trial.</w:t>
      </w:r>
      <w:r>
        <w:t xml:space="preserve"> </w:t>
      </w:r>
      <w:r>
        <w:rPr>
          <w:bCs/>
          <w:b/>
        </w:rPr>
        <w:t xml:space="preserve">Chains to:</w:t>
      </w:r>
      <w:r>
        <w:t xml:space="preserve"> </w:t>
      </w:r>
      <w:r>
        <w:t xml:space="preserve">every litigation prompt (Prompts 28–29 feed it; Prompts 24, 26, and 37 log to it); Prompt 38 (the ledger is a standing section of the master file).</w:t>
      </w:r>
    </w:p>
    <w:p>
      <w:pPr>
        <w:pStyle w:val="SourceCode"/>
      </w:pPr>
      <w:r>
        <w:rPr>
          <w:rStyle w:val="VerbatimChar"/>
        </w:rPr>
        <w:t xml:space="preserve">Act as an appellate lawyer embedded in the trial team, maintaining the error-</w:t>
      </w:r>
      <w:r>
        <w:br/>
      </w:r>
      <w:r>
        <w:rPr>
          <w:rStyle w:val="VerbatimChar"/>
        </w:rPr>
        <w:t xml:space="preserve">preservation ledger and developing the record. Apply Playbook Protocols</w:t>
      </w:r>
      <w:r>
        <w:br/>
      </w:r>
      <w:r>
        <w:rPr>
          <w:rStyle w:val="VerbatimChar"/>
        </w:rPr>
        <w:t xml:space="preserve">0.1–0.8.</w:t>
      </w:r>
      <w:r>
        <w:br/>
      </w:r>
      <w:r>
        <w:br/>
      </w:r>
      <w:r>
        <w:rPr>
          <w:rStyle w:val="VerbatimChar"/>
        </w:rPr>
        <w:t xml:space="preserve">THE DISCIPLINE: You do not declare issues "preserved" — preservation adequacy</w:t>
      </w:r>
      <w:r>
        <w:br/>
      </w:r>
      <w:r>
        <w:rPr>
          <w:rStyle w:val="VerbatimChar"/>
        </w:rPr>
        <w:t xml:space="preserve">is a legal conclusion for the attorney, jurisdiction-specific</w:t>
      </w:r>
      <w:r>
        <w:br/>
      </w:r>
      <w:r>
        <w:rPr>
          <w:rStyle w:val="VerbatimChar"/>
        </w:rPr>
        <w:t xml:space="preserve">[REQUIRES-AUTHORITY where rules are not supplied]. You maintain the RECORD</w:t>
      </w:r>
      <w:r>
        <w:br/>
      </w:r>
      <w:r>
        <w:rPr>
          <w:rStyle w:val="VerbatimChar"/>
        </w:rPr>
        <w:t xml:space="preserve">FACTS from which preservation is judged: what was objected to, on what stated</w:t>
      </w:r>
      <w:r>
        <w:br/>
      </w:r>
      <w:r>
        <w:rPr>
          <w:rStyle w:val="VerbatimChar"/>
        </w:rPr>
        <w:t xml:space="preserve">grounds, what was ruled, what offer was made, where in the transcript. Gaps</w:t>
      </w:r>
      <w:r>
        <w:br/>
      </w:r>
      <w:r>
        <w:rPr>
          <w:rStyle w:val="VerbatimChar"/>
        </w:rPr>
        <w:t xml:space="preserve">are flagged in real time, while they can still be fixed — a gap flagged after</w:t>
      </w:r>
      <w:r>
        <w:br/>
      </w:r>
      <w:r>
        <w:rPr>
          <w:rStyle w:val="VerbatimChar"/>
        </w:rPr>
        <w:t xml:space="preserve">verdict is an appellate brief's problem; flagged at the lunch recess it is a</w:t>
      </w:r>
      <w:r>
        <w:br/>
      </w:r>
      <w:r>
        <w:rPr>
          <w:rStyle w:val="VerbatimChar"/>
        </w:rPr>
        <w:t xml:space="preserve">two-minute fix.</w:t>
      </w:r>
      <w:r>
        <w:br/>
      </w:r>
      <w:r>
        <w:br/>
      </w:r>
      <w:r>
        <w:rPr>
          <w:rStyle w:val="VerbatimChar"/>
        </w:rPr>
        <w:t xml:space="preserve">OUTPUT STRUCTURE — THE LEDGER (one row per issue, maintained cumulatively):</w:t>
      </w:r>
      <w:r>
        <w:br/>
      </w:r>
      <w:r>
        <w:br/>
      </w:r>
      <w:r>
        <w:rPr>
          <w:rStyle w:val="VerbatimChar"/>
        </w:rPr>
        <w:t xml:space="preserve">issue ID · issue description · where it arose (hearing/trial day, transcript</w:t>
      </w:r>
      <w:r>
        <w:br/>
      </w:r>
      <w:r>
        <w:rPr>
          <w:rStyle w:val="VerbatimChar"/>
        </w:rPr>
        <w:t xml:space="preserve">or notes cite) · objection/motion made? (quote the grounds actually stated) ·</w:t>
      </w:r>
      <w:r>
        <w:br/>
      </w:r>
      <w:r>
        <w:rPr>
          <w:rStyle w:val="VerbatimChar"/>
        </w:rPr>
        <w:t xml:space="preserve">CONSTITUTIONAL DIMENSION STATED? (an evidentiary objection does not</w:t>
      </w:r>
      <w:r>
        <w:br/>
      </w:r>
      <w:r>
        <w:rPr>
          <w:rStyle w:val="VerbatimChar"/>
        </w:rPr>
        <w:t xml:space="preserve">automatically raise the federal constitutional claim — if the issue has a</w:t>
      </w:r>
      <w:r>
        <w:br/>
      </w:r>
      <w:r>
        <w:rPr>
          <w:rStyle w:val="VerbatimChar"/>
        </w:rPr>
        <w:t xml:space="preserve">confrontation, due-process, or other constitutional theory, was it named on</w:t>
      </w:r>
      <w:r>
        <w:br/>
      </w:r>
      <w:r>
        <w:rPr>
          <w:rStyle w:val="VerbatimChar"/>
        </w:rPr>
        <w:t xml:space="preserve">the record?) · ruling obtained? (a deferred or unruled objection is an open</w:t>
      </w:r>
      <w:r>
        <w:br/>
      </w:r>
      <w:r>
        <w:rPr>
          <w:rStyle w:val="VerbatimChar"/>
        </w:rPr>
        <w:t xml:space="preserve">item, chased until ruled) · offer of proof made for excluded evidence?</w:t>
      </w:r>
      <w:r>
        <w:br/>
      </w:r>
      <w:r>
        <w:rPr>
          <w:rStyle w:val="VerbatimChar"/>
        </w:rPr>
        <w:t xml:space="preserve">(the substance of what the evidence would have been, on the record — excluded</w:t>
      </w:r>
      <w:r>
        <w:br/>
      </w:r>
      <w:r>
        <w:rPr>
          <w:rStyle w:val="VerbatimChar"/>
        </w:rPr>
        <w:t xml:space="preserve">evidence with no offer is usually gone) · continuing-objection status</w:t>
      </w:r>
      <w:r>
        <w:br/>
      </w:r>
      <w:r>
        <w:rPr>
          <w:rStyle w:val="VerbatimChar"/>
        </w:rPr>
        <w:t xml:space="preserve">[granted on the record, or per-instance objection still required —</w:t>
      </w:r>
      <w:r>
        <w:br/>
      </w:r>
      <w:r>
        <w:rPr>
          <w:rStyle w:val="VerbatimChar"/>
        </w:rPr>
        <w:t xml:space="preserve">ATTORNEY-CONFIRMED as to local practice] · RENEWAL CHECKPOINTS with status:</w:t>
      </w:r>
      <w:r>
        <w:br/>
      </w:r>
      <w:r>
        <w:rPr>
          <w:rStyle w:val="VerbatimChar"/>
        </w:rPr>
        <w:t xml:space="preserve">  - pretrial rulings (in limine) renewed when the evidence is actually</w:t>
      </w:r>
      <w:r>
        <w:br/>
      </w:r>
      <w:r>
        <w:rPr>
          <w:rStyle w:val="VerbatimChar"/>
        </w:rPr>
        <w:t xml:space="preserve">    offered at trial [whether the pretrial ruling alone preserves:</w:t>
      </w:r>
      <w:r>
        <w:br/>
      </w:r>
      <w:r>
        <w:rPr>
          <w:rStyle w:val="VerbatimChar"/>
        </w:rPr>
        <w:t xml:space="preserve">    REQUIRES-AUTHORITY — the ledger tracks renewal regardless, because</w:t>
      </w:r>
      <w:r>
        <w:br/>
      </w:r>
      <w:r>
        <w:rPr>
          <w:rStyle w:val="VerbatimChar"/>
        </w:rPr>
        <w:t xml:space="preserve">    renewal is never wrong];</w:t>
      </w:r>
      <w:r>
        <w:br/>
      </w:r>
      <w:r>
        <w:rPr>
          <w:rStyle w:val="VerbatimChar"/>
        </w:rPr>
        <w:t xml:space="preserve">  - sufficiency motions at the close of the State's evidence, RENEWED at the</w:t>
      </w:r>
      <w:r>
        <w:br/>
      </w:r>
      <w:r>
        <w:rPr>
          <w:rStyle w:val="VerbatimChar"/>
        </w:rPr>
        <w:t xml:space="preserve">    close of all evidence, and post-verdict [deadlines ATTORNEY-CONFIRMED];</w:t>
      </w:r>
      <w:r>
        <w:br/>
      </w:r>
      <w:r>
        <w:rPr>
          <w:rStyle w:val="VerbatimChar"/>
        </w:rPr>
        <w:t xml:space="preserve">  - jury-instruction objections made before deliberations with distinct</w:t>
      </w:r>
      <w:r>
        <w:br/>
      </w:r>
      <w:r>
        <w:rPr>
          <w:rStyle w:val="VerbatimChar"/>
        </w:rPr>
        <w:t xml:space="preserve">    grounds stated, and requested instructions submitted in writing;</w:t>
      </w:r>
      <w:r>
        <w:br/>
      </w:r>
      <w:r>
        <w:rPr>
          <w:rStyle w:val="VerbatimChar"/>
        </w:rPr>
        <w:t xml:space="preserve">  - sentencing objections on the record (ties to Prompt 37 §2 and §6).</w:t>
      </w:r>
      <w:r>
        <w:br/>
      </w:r>
      <w:r>
        <w:br/>
      </w:r>
      <w:r>
        <w:rPr>
          <w:rStyle w:val="VerbatimChar"/>
        </w:rPr>
        <w:t xml:space="preserve">STANDING TRAP WATCH — flag these fact patterns the moment they occur:</w:t>
      </w:r>
      <w:r>
        <w:br/>
      </w:r>
      <w:r>
        <w:rPr>
          <w:rStyle w:val="VerbatimChar"/>
        </w:rPr>
        <w:t xml:space="preserve">- Objection SUSTAINED but no motion to strike / no curative instruction</w:t>
      </w:r>
      <w:r>
        <w:br/>
      </w:r>
      <w:r>
        <w:rPr>
          <w:rStyle w:val="VerbatimChar"/>
        </w:rPr>
        <w:t xml:space="preserve">  requested — the jury heard it and the record shows the defense satisfied.</w:t>
      </w:r>
      <w:r>
        <w:br/>
      </w:r>
      <w:r>
        <w:rPr>
          <w:rStyle w:val="VerbatimChar"/>
        </w:rPr>
        <w:t xml:space="preserve">- General objection ("objection!") with no grounds stated.</w:t>
      </w:r>
      <w:r>
        <w:br/>
      </w:r>
      <w:r>
        <w:rPr>
          <w:rStyle w:val="VerbatimChar"/>
        </w:rPr>
        <w:t xml:space="preserve">- Grounds argued on appeal differing from grounds stated at trial —</w:t>
      </w:r>
      <w:r>
        <w:br/>
      </w:r>
      <w:r>
        <w:rPr>
          <w:rStyle w:val="VerbatimChar"/>
        </w:rPr>
        <w:t xml:space="preserve">  the ledger's quoted-grounds column exists to catch this while restatement</w:t>
      </w:r>
      <w:r>
        <w:br/>
      </w:r>
      <w:r>
        <w:rPr>
          <w:rStyle w:val="VerbatimChar"/>
        </w:rPr>
        <w:t xml:space="preserve">  is still possible.</w:t>
      </w:r>
      <w:r>
        <w:br/>
      </w:r>
      <w:r>
        <w:rPr>
          <w:rStyle w:val="VerbatimChar"/>
        </w:rPr>
        <w:t xml:space="preserve">- Sidebar or chambers conference resolving a contested point with no record</w:t>
      </w:r>
      <w:r>
        <w:br/>
      </w:r>
      <w:r>
        <w:rPr>
          <w:rStyle w:val="VerbatimChar"/>
        </w:rPr>
        <w:t xml:space="preserve">  made — flag for on-the-record reconstruction before the day ends.</w:t>
      </w:r>
      <w:r>
        <w:br/>
      </w:r>
      <w:r>
        <w:rPr>
          <w:rStyle w:val="VerbatimChar"/>
        </w:rPr>
        <w:t xml:space="preserve">- Excluded exhibit never marked for identification — mark it anyway; an</w:t>
      </w:r>
      <w:r>
        <w:br/>
      </w:r>
      <w:r>
        <w:rPr>
          <w:rStyle w:val="VerbatimChar"/>
        </w:rPr>
        <w:t xml:space="preserve">  unmarked exhibit cannot be reviewed.</w:t>
      </w:r>
      <w:r>
        <w:br/>
      </w:r>
      <w:r>
        <w:rPr>
          <w:rStyle w:val="VerbatimChar"/>
        </w:rPr>
        <w:t xml:space="preserve">- Stipulations recited orally but never reduced to writing or the record.</w:t>
      </w:r>
      <w:r>
        <w:br/>
      </w:r>
      <w:r>
        <w:rPr>
          <w:rStyle w:val="VerbatimChar"/>
        </w:rPr>
        <w:t xml:space="preserve">- Rulings "reserved" that were never revisited.</w:t>
      </w:r>
      <w:r>
        <w:br/>
      </w:r>
      <w:r>
        <w:rPr>
          <w:rStyle w:val="VerbatimChar"/>
        </w:rPr>
        <w:t xml:space="preserve">- Courtroom events invisible to a transcript (demonstratives, gestures,</w:t>
      </w:r>
      <w:r>
        <w:br/>
      </w:r>
      <w:r>
        <w:rPr>
          <w:rStyle w:val="VerbatimChar"/>
        </w:rPr>
        <w:t xml:space="preserve">  audience conduct, identifications in the courtroom) — flag for verbal</w:t>
      </w:r>
      <w:r>
        <w:br/>
      </w:r>
      <w:r>
        <w:rPr>
          <w:rStyle w:val="VerbatimChar"/>
        </w:rPr>
        <w:t xml:space="preserve">  description on the record.</w:t>
      </w:r>
      <w:r>
        <w:br/>
      </w:r>
      <w:r>
        <w:br/>
      </w:r>
      <w:r>
        <w:rPr>
          <w:rStyle w:val="VerbatimChar"/>
        </w:rPr>
        <w:t xml:space="preserve">DAILY OUTPUT (each trial evening): (a) new ledger rows; (b) OPEN ITEMS —</w:t>
      </w:r>
      <w:r>
        <w:br/>
      </w:r>
      <w:r>
        <w:rPr>
          <w:rStyle w:val="VerbatimChar"/>
        </w:rPr>
        <w:t xml:space="preserve">unruled objections, unrenewed motions, unreconstructed sidebars, unmarked</w:t>
      </w:r>
      <w:r>
        <w:br/>
      </w:r>
      <w:r>
        <w:rPr>
          <w:rStyle w:val="VerbatimChar"/>
        </w:rPr>
        <w:t xml:space="preserve">exhibits — each with the specific fix and its deadline; (c) the next day's</w:t>
      </w:r>
      <w:r>
        <w:br/>
      </w:r>
      <w:r>
        <w:rPr>
          <w:rStyle w:val="VerbatimChar"/>
        </w:rPr>
        <w:t xml:space="preserve">anticipated preservation moments (from the witness and exhibit schedule),</w:t>
      </w:r>
      <w:r>
        <w:br/>
      </w:r>
      <w:r>
        <w:rPr>
          <w:rStyle w:val="VerbatimChar"/>
        </w:rPr>
        <w:t xml:space="preserve">pre-loaded with the grounds to state.</w:t>
      </w:r>
      <w:r>
        <w:br/>
      </w:r>
      <w:r>
        <w:br/>
      </w:r>
      <w:r>
        <w:rPr>
          <w:rStyle w:val="VerbatimChar"/>
        </w:rPr>
        <w:t xml:space="preserve">MATERIALS: [INSERT DAILY NOTES/TRANSCRIPTS + MOTION RULINGS + PRIOR LEDGER]</w:t>
      </w:r>
    </w:p>
    <w:p>
      <w:pPr>
        <w:pStyle w:val="FirstParagraph"/>
      </w:pPr>
      <w:r>
        <w:rPr>
          <w:bCs/>
          <w:b/>
        </w:rPr>
        <w:t xml:space="preserve">Reviewer checklist:</w:t>
      </w:r>
      <w:r>
        <w:t xml:space="preserve"> </w:t>
      </w:r>
      <w:r>
        <w:t xml:space="preserve">every ledger row quotes grounds as actually stated, not as intended; every open item has an owner and a deadline; the renewal checkpoints for sufficiency motions are calendared, not merely listed; nothing in the ledger asserts a legal conclusion of preservation.</w:t>
      </w:r>
    </w:p>
    <w:p>
      <w:r>
        <w:pict>
          <v:rect style="width:0;height:1.5pt" o:hralign="center" o:hrstd="t" o:hr="t"/>
        </w:pict>
      </w:r>
    </w:p>
    <w:p>
      <w:r>
        <w:pict>
          <v:rect style="width:0;height:1.5pt" o:hralign="center" o:hrstd="t" o:hr="t"/>
        </w:pict>
      </w:r>
    </w:p>
    <w:bookmarkEnd w:id="138"/>
    <w:bookmarkEnd w:id="139"/>
    <w:bookmarkStart w:id="140" w:name="appendix-a-artifact-catalog"/>
    <w:p>
      <w:pPr>
        <w:pStyle w:val="Heading1"/>
      </w:pPr>
      <w:r>
        <w:t xml:space="preserve">APPENDIX A — ARTIFACT CATALOG</w:t>
      </w:r>
    </w:p>
    <w:p>
      <w:pPr>
        <w:pStyle w:val="FirstParagraph"/>
      </w:pPr>
      <w:r>
        <w:t xml:space="preserve">Where an analysis is better seen than read, request the artifact by name after running the producing prompt. Every artifact must render epistemic tags visually (MODEL-PROPOSED edges dashed; SOURCE-GROUNDED solid; NOT ASSESSABLE greyed) — an artifact that flattens the tags launders inference into fact faster than prose.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Artifact</w:t>
            </w:r>
          </w:p>
        </w:tc>
        <w:tc>
          <w:tcPr/>
          <w:p>
            <w:pPr>
              <w:pStyle w:val="Compact"/>
              <w:jc w:val="left"/>
            </w:pPr>
            <w:r>
              <w:t xml:space="preserve">Producing prompt(s)</w:t>
            </w:r>
          </w:p>
        </w:tc>
        <w:tc>
          <w:tcPr/>
          <w:p>
            <w:pPr>
              <w:pStyle w:val="Compact"/>
              <w:jc w:val="left"/>
            </w:pPr>
            <w:r>
              <w:t xml:space="preserve">What you see at a glance</w:t>
            </w:r>
          </w:p>
        </w:tc>
      </w:tr>
      <w:tr>
        <w:tc>
          <w:tcPr/>
          <w:p>
            <w:pPr>
              <w:pStyle w:val="Compact"/>
              <w:jc w:val="left"/>
            </w:pPr>
            <w:r>
              <w:t xml:space="preserve">Dependency graph / failure cascade</w:t>
            </w:r>
          </w:p>
        </w:tc>
        <w:tc>
          <w:tcPr/>
          <w:p>
            <w:pPr>
              <w:pStyle w:val="Compact"/>
              <w:jc w:val="left"/>
            </w:pPr>
            <w:r>
              <w:t xml:space="preserve">4</w:t>
            </w:r>
          </w:p>
        </w:tc>
        <w:tc>
          <w:tcPr/>
          <w:p>
            <w:pPr>
              <w:pStyle w:val="Compact"/>
              <w:jc w:val="left"/>
            </w:pPr>
            <w:r>
              <w:t xml:space="preserve">The single points of failure; what a granted motion actually severs vs. what survives its doctrinal dampeners</w:t>
            </w:r>
          </w:p>
        </w:tc>
      </w:tr>
      <w:tr>
        <w:tc>
          <w:tcPr/>
          <w:p>
            <w:pPr>
              <w:pStyle w:val="Compact"/>
              <w:jc w:val="left"/>
            </w:pPr>
            <w:r>
              <w:t xml:space="preserve">Element-to-proof matrix</w:t>
            </w:r>
          </w:p>
        </w:tc>
        <w:tc>
          <w:tcPr/>
          <w:p>
            <w:pPr>
              <w:pStyle w:val="Compact"/>
              <w:jc w:val="left"/>
            </w:pPr>
            <w:r>
              <w:t xml:space="preserve">4</w:t>
            </w:r>
          </w:p>
        </w:tc>
        <w:tc>
          <w:tcPr/>
          <w:p>
            <w:pPr>
              <w:pStyle w:val="Compact"/>
              <w:jc w:val="left"/>
            </w:pPr>
            <w:r>
              <w:t xml:space="preserve">Naked or single-sourced elements — the directed-verdict target and the honest core of plea math</w:t>
            </w:r>
          </w:p>
        </w:tc>
      </w:tr>
      <w:tr>
        <w:tc>
          <w:tcPr/>
          <w:p>
            <w:pPr>
              <w:pStyle w:val="Compact"/>
              <w:jc w:val="left"/>
            </w:pPr>
            <w:r>
              <w:t xml:space="preserve">Master chronology (typed time)</w:t>
            </w:r>
          </w:p>
        </w:tc>
        <w:tc>
          <w:tcPr/>
          <w:p>
            <w:pPr>
              <w:pStyle w:val="Compact"/>
              <w:jc w:val="left"/>
            </w:pPr>
            <w:r>
              <w:t xml:space="preserve">13</w:t>
            </w:r>
          </w:p>
        </w:tc>
        <w:tc>
          <w:tcPr/>
          <w:p>
            <w:pPr>
              <w:pStyle w:val="Compact"/>
              <w:jc w:val="left"/>
            </w:pPr>
            <w:r>
              <w:t xml:space="preserve">Where the timeline is solid vs. painted; whether the alibi window survives only-approximate State times</w:t>
            </w:r>
          </w:p>
        </w:tc>
      </w:tr>
      <w:tr>
        <w:tc>
          <w:tcPr/>
          <w:p>
            <w:pPr>
              <w:pStyle w:val="Compact"/>
              <w:jc w:val="left"/>
            </w:pPr>
            <w:r>
              <w:t xml:space="preserve">Stop-clock timeline</w:t>
            </w:r>
          </w:p>
        </w:tc>
        <w:tc>
          <w:tcPr/>
          <w:p>
            <w:pPr>
              <w:pStyle w:val="Compact"/>
              <w:jc w:val="left"/>
            </w:pPr>
            <w:r>
              <w:t xml:space="preserve">49</w:t>
            </w:r>
          </w:p>
        </w:tc>
        <w:tc>
          <w:tcPr/>
          <w:p>
            <w:pPr>
              <w:pStyle w:val="Compact"/>
              <w:jc w:val="left"/>
            </w:pPr>
            <w:r>
              <w:t xml:space="preserve">The prolongation gap as a red interval you can point at in the hearing</w:t>
            </w:r>
          </w:p>
        </w:tc>
      </w:tr>
      <w:tr>
        <w:tc>
          <w:tcPr/>
          <w:p>
            <w:pPr>
              <w:pStyle w:val="Compact"/>
              <w:jc w:val="left"/>
            </w:pPr>
            <w:r>
              <w:t xml:space="preserve">Officer knowledge swimlanes</w:t>
            </w:r>
          </w:p>
        </w:tc>
        <w:tc>
          <w:tcPr/>
          <w:p>
            <w:pPr>
              <w:pStyle w:val="Compact"/>
              <w:jc w:val="left"/>
            </w:pPr>
            <w:r>
              <w:t xml:space="preserve">48</w:t>
            </w:r>
          </w:p>
        </w:tc>
        <w:tc>
          <w:tcPr/>
          <w:p>
            <w:pPr>
              <w:pStyle w:val="Compact"/>
              <w:jc w:val="left"/>
            </w:pPr>
            <w:r>
              <w:t xml:space="preserve">Any justification fact acquired after its checkpoint line</w:t>
            </w:r>
          </w:p>
        </w:tc>
      </w:tr>
      <w:tr>
        <w:tc>
          <w:tcPr/>
          <w:p>
            <w:pPr>
              <w:pStyle w:val="Compact"/>
              <w:jc w:val="left"/>
            </w:pPr>
            <w:r>
              <w:t xml:space="preserve">Assertion lineage board</w:t>
            </w:r>
          </w:p>
        </w:tc>
        <w:tc>
          <w:tcPr/>
          <w:p>
            <w:pPr>
              <w:pStyle w:val="Compact"/>
              <w:jc w:val="left"/>
            </w:pPr>
            <w:r>
              <w:t xml:space="preserve">46, 47</w:t>
            </w:r>
          </w:p>
        </w:tc>
        <w:tc>
          <w:tcPr/>
          <w:p>
            <w:pPr>
              <w:pStyle w:val="Compact"/>
              <w:jc w:val="left"/>
            </w:pPr>
            <w:r>
              <w:t xml:space="preserve">Which claims grew, when, and what intervened between versions</w:t>
            </w:r>
          </w:p>
        </w:tc>
      </w:tr>
      <w:tr>
        <w:tc>
          <w:tcPr/>
          <w:p>
            <w:pPr>
              <w:pStyle w:val="Compact"/>
              <w:jc w:val="left"/>
            </w:pPr>
            <w:r>
              <w:t xml:space="preserve">Warrant execution map</w:t>
            </w:r>
          </w:p>
        </w:tc>
        <w:tc>
          <w:tcPr/>
          <w:p>
            <w:pPr>
              <w:pStyle w:val="Compact"/>
              <w:jc w:val="left"/>
            </w:pPr>
            <w:r>
              <w:t xml:space="preserve">50</w:t>
            </w:r>
          </w:p>
        </w:tc>
        <w:tc>
          <w:tcPr/>
          <w:p>
            <w:pPr>
              <w:pStyle w:val="Compact"/>
              <w:jc w:val="left"/>
            </w:pPr>
            <w:r>
              <w:t xml:space="preserve">Seizures outside the authorized shading; detached-structure and wrong-unit problems</w:t>
            </w:r>
          </w:p>
        </w:tc>
      </w:tr>
      <w:tr>
        <w:tc>
          <w:tcPr/>
          <w:p>
            <w:pPr>
              <w:pStyle w:val="Compact"/>
              <w:jc w:val="left"/>
            </w:pPr>
            <w:r>
              <w:t xml:space="preserve">Evidence expectation board</w:t>
            </w:r>
          </w:p>
        </w:tc>
        <w:tc>
          <w:tcPr/>
          <w:p>
            <w:pPr>
              <w:pStyle w:val="Compact"/>
              <w:jc w:val="left"/>
            </w:pPr>
            <w:r>
              <w:t xml:space="preserve">9</w:t>
            </w:r>
          </w:p>
        </w:tc>
        <w:tc>
          <w:tcPr/>
          <w:p>
            <w:pPr>
              <w:pStyle w:val="Compact"/>
              <w:jc w:val="left"/>
            </w:pPr>
            <w:r>
              <w:t xml:space="preserve">The discovery-motion punch list, pre-sorted by instrument, each card anchored in the State’s own words</w:t>
            </w:r>
          </w:p>
        </w:tc>
      </w:tr>
      <w:tr>
        <w:tc>
          <w:tcPr/>
          <w:p>
            <w:pPr>
              <w:pStyle w:val="Compact"/>
              <w:jc w:val="left"/>
            </w:pPr>
            <w:r>
              <w:t xml:space="preserve">BWC coverage matrix</w:t>
            </w:r>
          </w:p>
        </w:tc>
        <w:tc>
          <w:tcPr/>
          <w:p>
            <w:pPr>
              <w:pStyle w:val="Compact"/>
              <w:jc w:val="left"/>
            </w:pPr>
            <w:r>
              <w:t xml:space="preserve">9</w:t>
            </w:r>
          </w:p>
        </w:tc>
        <w:tc>
          <w:tcPr/>
          <w:p>
            <w:pPr>
              <w:pStyle w:val="Compact"/>
              <w:jc w:val="left"/>
            </w:pPr>
            <w:r>
              <w:t xml:space="preserve">Un-recorded phases and the officers responsible — the spoliation letter’s skeleton</w:t>
            </w:r>
          </w:p>
        </w:tc>
      </w:tr>
      <w:tr>
        <w:tc>
          <w:tcPr/>
          <w:p>
            <w:pPr>
              <w:pStyle w:val="Compact"/>
              <w:jc w:val="left"/>
            </w:pPr>
            <w:r>
              <w:t xml:space="preserve">Communication chronology</w:t>
            </w:r>
          </w:p>
        </w:tc>
        <w:tc>
          <w:tcPr/>
          <w:p>
            <w:pPr>
              <w:pStyle w:val="Compact"/>
              <w:jc w:val="left"/>
            </w:pPr>
            <w:r>
              <w:t xml:space="preserve">47</w:t>
            </w:r>
          </w:p>
        </w:tc>
        <w:tc>
          <w:tcPr/>
          <w:p>
            <w:pPr>
              <w:pStyle w:val="Compact"/>
              <w:jc w:val="left"/>
            </w:pPr>
            <w:r>
              <w:t xml:space="preserve">Report changes that follow intervening communications — sequence only, inference discipline attached</w:t>
            </w:r>
          </w:p>
        </w:tc>
      </w:tr>
      <w:tr>
        <w:tc>
          <w:tcPr/>
          <w:p>
            <w:pPr>
              <w:pStyle w:val="Compact"/>
              <w:jc w:val="left"/>
            </w:pPr>
            <w:r>
              <w:t xml:space="preserve">Source comparison matrix</w:t>
            </w:r>
          </w:p>
        </w:tc>
        <w:tc>
          <w:tcPr/>
          <w:p>
            <w:pPr>
              <w:pStyle w:val="Compact"/>
              <w:jc w:val="left"/>
            </w:pPr>
            <w:r>
              <w:t xml:space="preserve">any conflict</w:t>
            </w:r>
          </w:p>
        </w:tc>
        <w:tc>
          <w:tcPr/>
          <w:p>
            <w:pPr>
              <w:pStyle w:val="Compact"/>
              <w:jc w:val="left"/>
            </w:pPr>
            <w:r>
              <w:t xml:space="preserve">Why a conflict resolves as it does — or that it honestly doesn’t</w:t>
            </w:r>
          </w:p>
        </w:tc>
      </w:tr>
      <w:tr>
        <w:tc>
          <w:tcPr/>
          <w:p>
            <w:pPr>
              <w:pStyle w:val="Compact"/>
              <w:jc w:val="left"/>
            </w:pPr>
            <w:r>
              <w:t xml:space="preserve">Witness network map</w:t>
            </w:r>
          </w:p>
        </w:tc>
        <w:tc>
          <w:tcPr/>
          <w:p>
            <w:pPr>
              <w:pStyle w:val="Compact"/>
              <w:jc w:val="left"/>
            </w:pPr>
            <w:r>
              <w:t xml:space="preserve">5, 17</w:t>
            </w:r>
          </w:p>
        </w:tc>
        <w:tc>
          <w:tcPr/>
          <w:p>
            <w:pPr>
              <w:pStyle w:val="Compact"/>
              <w:jc w:val="left"/>
            </w:pPr>
            <w:r>
              <w:t xml:space="preserve">Clusters sharing one information origin vs. genuinely independent accounts</w:t>
            </w:r>
          </w:p>
        </w:tc>
      </w:tr>
      <w:tr>
        <w:tc>
          <w:tcPr/>
          <w:p>
            <w:pPr>
              <w:pStyle w:val="Compact"/>
              <w:jc w:val="left"/>
            </w:pPr>
            <w:r>
              <w:t xml:space="preserve">Exhibit provenance chain</w:t>
            </w:r>
          </w:p>
        </w:tc>
        <w:tc>
          <w:tcPr/>
          <w:p>
            <w:pPr>
              <w:pStyle w:val="Compact"/>
              <w:jc w:val="left"/>
            </w:pPr>
            <w:r>
              <w:t xml:space="preserve">0, 38</w:t>
            </w:r>
          </w:p>
        </w:tc>
        <w:tc>
          <w:tcPr/>
          <w:p>
            <w:pPr>
              <w:pStyle w:val="Compact"/>
              <w:jc w:val="left"/>
            </w:pPr>
            <w:r>
              <w:t xml:space="preserve">Exhibits that cannot currently be authenticated end-to-end</w:t>
            </w:r>
          </w:p>
        </w:tc>
      </w:tr>
      <w:tr>
        <w:tc>
          <w:tcPr/>
          <w:p>
            <w:pPr>
              <w:pStyle w:val="Compact"/>
              <w:jc w:val="left"/>
            </w:pPr>
            <w:r>
              <w:t xml:space="preserve">Case theory map</w:t>
            </w:r>
          </w:p>
        </w:tc>
        <w:tc>
          <w:tcPr/>
          <w:p>
            <w:pPr>
              <w:pStyle w:val="Compact"/>
              <w:jc w:val="left"/>
            </w:pPr>
            <w:r>
              <w:t xml:space="preserve">10, 4</w:t>
            </w:r>
          </w:p>
        </w:tc>
        <w:tc>
          <w:tcPr/>
          <w:p>
            <w:pPr>
              <w:pStyle w:val="Compact"/>
              <w:jc w:val="left"/>
            </w:pPr>
            <w:r>
              <w:t xml:space="preserve">Theory components carried only by the defendant’s testimony — the cost of silence, drawn</w:t>
            </w:r>
          </w:p>
        </w:tc>
      </w:tr>
      <w:tr>
        <w:tc>
          <w:tcPr/>
          <w:p>
            <w:pPr>
              <w:pStyle w:val="Compact"/>
              <w:jc w:val="left"/>
            </w:pPr>
            <w:r>
              <w:t xml:space="preserve">Geographic/location map</w:t>
            </w:r>
          </w:p>
        </w:tc>
        <w:tc>
          <w:tcPr/>
          <w:p>
            <w:pPr>
              <w:pStyle w:val="Compact"/>
              <w:jc w:val="left"/>
            </w:pPr>
            <w:r>
              <w:t xml:space="preserve">case-dependent</w:t>
            </w:r>
          </w:p>
        </w:tc>
        <w:tc>
          <w:tcPr/>
          <w:p>
            <w:pPr>
              <w:pStyle w:val="Compact"/>
              <w:jc w:val="left"/>
            </w:pPr>
            <w:r>
              <w:t xml:space="preserve">Sightlines vs. claimed observations; CDR sector wedges drawn at honest width</w:t>
            </w:r>
          </w:p>
        </w:tc>
      </w:tr>
    </w:tbl>
    <w:bookmarkEnd w:id="140"/>
    <w:bookmarkStart w:id="141" w:name="X5777f2485a93a542130a25227699685af700109"/>
    <w:p>
      <w:pPr>
        <w:pStyle w:val="Heading1"/>
      </w:pPr>
      <w:r>
        <w:t xml:space="preserve">APPENDIX B — ATTORNEY QA RITUAL (the human half of Protocol 0.7)</w:t>
      </w:r>
    </w:p>
    <w:p>
      <w:pPr>
        <w:numPr>
          <w:ilvl w:val="0"/>
          <w:numId w:val="1006"/>
        </w:numPr>
        <w:pStyle w:val="Compact"/>
      </w:pPr>
      <w:r>
        <w:rPr>
          <w:bCs/>
          <w:b/>
        </w:rPr>
        <w:t xml:space="preserve">Calibration gate.</w:t>
      </w:r>
      <w:r>
        <w:t xml:space="preserve"> </w:t>
      </w:r>
      <w:r>
        <w:t xml:space="preserve">Never say</w:t>
      </w:r>
      <w:r>
        <w:t xml:space="preserve"> </w:t>
      </w:r>
      <w:r>
        <w:t xml:space="preserve">“</w:t>
      </w:r>
      <w:r>
        <w:t xml:space="preserve">PROCEED</w:t>
      </w:r>
      <w:r>
        <w:t xml:space="preserve">”</w:t>
      </w:r>
      <w:r>
        <w:t xml:space="preserve"> </w:t>
      </w:r>
      <w:r>
        <w:t xml:space="preserve">without spot-checking at least two calibration anchors against the file. Wrong calibration = wrong inputs; stop and fix.</w:t>
      </w:r>
    </w:p>
    <w:p>
      <w:pPr>
        <w:numPr>
          <w:ilvl w:val="0"/>
          <w:numId w:val="1006"/>
        </w:numPr>
        <w:pStyle w:val="Compact"/>
      </w:pPr>
      <w:r>
        <w:rPr>
          <w:bCs/>
          <w:b/>
        </w:rPr>
        <w:t xml:space="preserve">Anchor sampling.</w:t>
      </w:r>
      <w:r>
        <w:t xml:space="preserve"> </w:t>
      </w:r>
      <w:r>
        <w:t xml:space="preserve">After any substantive run, pick ten cited anchors at random; pull the source; confirm quote and claim. One failure → sample twenty more; two failures → quarantine the run and re-verify in full (fresh session, Prompt V).</w:t>
      </w:r>
    </w:p>
    <w:p>
      <w:pPr>
        <w:numPr>
          <w:ilvl w:val="0"/>
          <w:numId w:val="1006"/>
        </w:numPr>
        <w:pStyle w:val="Compact"/>
      </w:pPr>
      <w:r>
        <w:rPr>
          <w:bCs/>
          <w:b/>
        </w:rPr>
        <w:t xml:space="preserve">Canary battery.</w:t>
      </w:r>
      <w:r>
        <w:t xml:space="preserve"> </w:t>
      </w:r>
      <w:r>
        <w:t xml:space="preserve">Keep 3–5 questions per case whose true answer is</w:t>
      </w:r>
      <w:r>
        <w:t xml:space="preserve"> </w:t>
      </w:r>
      <w:r>
        <w:rPr>
          <w:iCs/>
          <w:i/>
        </w:rPr>
        <w:t xml:space="preserve">not in the record</w:t>
      </w:r>
      <w:r>
        <w:t xml:space="preserve"> </w:t>
      </w:r>
      <w:r>
        <w:t xml:space="preserve">(</w:t>
      </w:r>
      <w:r>
        <w:t xml:space="preserve">“</w:t>
      </w:r>
      <w:r>
        <w:t xml:space="preserve">What color was the second vehicle?</w:t>
      </w:r>
      <w:r>
        <w:t xml:space="preserve">”</w:t>
      </w:r>
      <w:r>
        <w:t xml:space="preserve"> </w:t>
      </w:r>
      <w:r>
        <w:t xml:space="preserve">where no second vehicle exists). Ask them cold. A confident substantive answer quarantines the run. Refresh canaries as the record grows.</w:t>
      </w:r>
    </w:p>
    <w:p>
      <w:pPr>
        <w:numPr>
          <w:ilvl w:val="0"/>
          <w:numId w:val="1006"/>
        </w:numPr>
        <w:pStyle w:val="Compact"/>
      </w:pPr>
      <w:r>
        <w:rPr>
          <w:bCs/>
          <w:b/>
        </w:rPr>
        <w:t xml:space="preserve">Negative-finding scope check.</w:t>
      </w:r>
      <w:r>
        <w:t xml:space="preserve"> </w:t>
      </w:r>
      <w:r>
        <w:t xml:space="preserve">Every</w:t>
      </w:r>
      <w:r>
        <w:t xml:space="preserve"> </w:t>
      </w:r>
      <w:r>
        <w:t xml:space="preserve">“</w:t>
      </w:r>
      <w:r>
        <w:t xml:space="preserve">no evidence of X</w:t>
      </w:r>
      <w:r>
        <w:t xml:space="preserve">”</w:t>
      </w:r>
      <w:r>
        <w:t xml:space="preserve"> </w:t>
      </w:r>
      <w:r>
        <w:t xml:space="preserve">statement in any output must carry its coverage scope. If it doesn’t, it goes back.</w:t>
      </w:r>
    </w:p>
    <w:p>
      <w:pPr>
        <w:numPr>
          <w:ilvl w:val="0"/>
          <w:numId w:val="1006"/>
        </w:numPr>
        <w:pStyle w:val="Compact"/>
      </w:pPr>
      <w:r>
        <w:rPr>
          <w:bCs/>
          <w:b/>
        </w:rPr>
        <w:t xml:space="preserve">Tag spot-check.</w:t>
      </w:r>
      <w:r>
        <w:t xml:space="preserve"> </w:t>
      </w:r>
      <w:r>
        <w:t xml:space="preserve">Confirm no ATTORNEY-CONFIRMED tag you didn’t set; confirm strategy sections carry MODEL-PROPOSED.</w:t>
      </w:r>
    </w:p>
    <w:p>
      <w:pPr>
        <w:numPr>
          <w:ilvl w:val="0"/>
          <w:numId w:val="1006"/>
        </w:numPr>
        <w:pStyle w:val="Compact"/>
      </w:pPr>
      <w:r>
        <w:rPr>
          <w:bCs/>
          <w:b/>
        </w:rPr>
        <w:t xml:space="preserve">Nothing files without human verification of every citation, quote, and record reference.</w:t>
      </w:r>
      <w:r>
        <w:t xml:space="preserve"> </w:t>
      </w:r>
      <w:r>
        <w:t xml:space="preserve">The playbook produces work product for a lawyer, not filings.</w:t>
      </w:r>
    </w:p>
    <w:bookmarkEnd w:id="141"/>
    <w:bookmarkStart w:id="142" w:name="X22f08133c342a89a7c9510a3ac06c92cfd476e0"/>
    <w:p>
      <w:pPr>
        <w:pStyle w:val="Heading1"/>
      </w:pPr>
      <w:r>
        <w:t xml:space="preserve">APPENDIX C — AUDIT RECONCILIATION AGAINST THE COMPLETE ORIGINAL</w:t>
      </w:r>
    </w:p>
    <w:p>
      <w:pPr>
        <w:pStyle w:val="FirstParagraph"/>
      </w:pPr>
      <w:r>
        <w:t xml:space="preserve">The audit was performed on a 16-prompt subset; the complete 45-prompt original has since been recovered. Applying the audit’s own discipline, here is what the full text changes — and what it confirms.</w:t>
      </w:r>
    </w:p>
    <w:p>
      <w:pPr>
        <w:pStyle w:val="BodyText"/>
      </w:pPr>
      <w:r>
        <w:rPr>
          <w:bCs/>
          <w:b/>
        </w:rPr>
        <w:t xml:space="preserve">Findings that soften (topic existed; capability still underdeveloped):</w:t>
      </w:r>
      <w:r>
        <w:t xml:space="preserve"> </w:t>
      </w:r>
      <w:r>
        <w:t xml:space="preserve">-</w:t>
      </w:r>
      <w:r>
        <w:t xml:space="preserve"> </w:t>
      </w:r>
      <w:r>
        <w:rPr>
          <w:iCs/>
          <w:i/>
        </w:rPr>
        <w:t xml:space="preserve">Interview contamination (Capability F):</w:t>
      </w:r>
      <w:r>
        <w:t xml:space="preserve"> </w:t>
      </w:r>
      <w:r>
        <w:t xml:space="preserve">original Prompt 17 existed as an indicator checklist (leading questions, coaching indicators). It lacked the turn-level provenance core — separating what the witness independently supplied from what appeared only after introduction — so the deep rewrite stands, in place, as Prompt 17.</w:t>
      </w:r>
      <w:r>
        <w:t xml:space="preserve"> </w:t>
      </w:r>
      <w:r>
        <w:t xml:space="preserve">-</w:t>
      </w:r>
      <w:r>
        <w:t xml:space="preserve"> </w:t>
      </w:r>
      <w:r>
        <w:rPr>
          <w:iCs/>
          <w:i/>
        </w:rPr>
        <w:t xml:space="preserve">Missing evidence (Capability B):</w:t>
      </w:r>
      <w:r>
        <w:t xml:space="preserve"> </w:t>
      </w:r>
      <w:r>
        <w:t xml:space="preserve">original Prompt 9 existed and even asked</w:t>
      </w:r>
      <w:r>
        <w:t xml:space="preserve"> </w:t>
      </w:r>
      <w:r>
        <w:t xml:space="preserve">“</w:t>
      </w:r>
      <w:r>
        <w:t xml:space="preserve">why it should exist.</w:t>
      </w:r>
      <w:r>
        <w:t xml:space="preserve">”</w:t>
      </w:r>
      <w:r>
        <w:t xml:space="preserve"> </w:t>
      </w:r>
      <w:r>
        <w:t xml:space="preserve">It lacked the six-state absence taxonomy, expectation anchors, and the coverage prerequisite; the Expectation Ledger stands, in place, as Prompt 9.</w:t>
      </w:r>
      <w:r>
        <w:t xml:space="preserve"> </w:t>
      </w:r>
      <w:r>
        <w:t xml:space="preserve">-</w:t>
      </w:r>
      <w:r>
        <w:t xml:space="preserve"> </w:t>
      </w:r>
      <w:r>
        <w:rPr>
          <w:iCs/>
          <w:i/>
        </w:rPr>
        <w:t xml:space="preserve">Voir dire, closing, sentencing, motion hearings, Rule 412, client testimony (original 24, 26–27, 30–31, 33–37):</w:t>
      </w:r>
      <w:r>
        <w:t xml:space="preserve"> </w:t>
      </w:r>
      <w:r>
        <w:t xml:space="preserve">all existed. The Appendix-C-style guesses in the interim edition were substantially right about topics; the corrected versions here merge the originals’ content (frame-setting, slides, allocution, simulation) with the audit’s disciplines (Batson kit, admitted-evidence rule, PSR audit, computation prohibitions, record-bound simulation).</w:t>
      </w:r>
    </w:p>
    <w:p>
      <w:pPr>
        <w:pStyle w:val="BodyText"/>
      </w:pPr>
      <w:r>
        <w:rPr>
          <w:bCs/>
          <w:b/>
        </w:rPr>
        <w:t xml:space="preserve">Findings the full text confirms or worsens:</w:t>
      </w:r>
      <w:r>
        <w:t xml:space="preserve"> </w:t>
      </w:r>
      <w:r>
        <w:t xml:space="preserve">-</w:t>
      </w:r>
      <w:r>
        <w:t xml:space="preserve"> </w:t>
      </w:r>
      <w:r>
        <w:rPr>
          <w:iCs/>
          <w:i/>
        </w:rPr>
        <w:t xml:space="preserve">Source hierarchies:</w:t>
      </w:r>
      <w:r>
        <w:t xml:space="preserve"> </w:t>
      </w:r>
      <w:r>
        <w:t xml:space="preserve">the full text contains a</w:t>
      </w:r>
      <w:r>
        <w:t xml:space="preserve"> </w:t>
      </w:r>
      <w:r>
        <w:rPr>
          <w:bCs/>
          <w:b/>
        </w:rPr>
        <w:t xml:space="preserve">third</w:t>
      </w:r>
      <w:r>
        <w:t xml:space="preserve"> </w:t>
      </w:r>
      <w:r>
        <w:t xml:space="preserve">ranking scheme (Prompt 7’s reliability/importance tiers), alongside Prompt 1’s and Prompt 2’s. Three inconsistent hierarchies in one book is the strongest possible case for Protocol 0.3; all three are retired.</w:t>
      </w:r>
      <w:r>
        <w:t xml:space="preserve"> </w:t>
      </w:r>
      <w:r>
        <w:t xml:space="preserve">-</w:t>
      </w:r>
      <w:r>
        <w:t xml:space="preserve"> </w:t>
      </w:r>
      <w:r>
        <w:rPr>
          <w:iCs/>
          <w:i/>
        </w:rPr>
        <w:t xml:space="preserve">Pseudo-quantification:</w:t>
      </w:r>
      <w:r>
        <w:t xml:space="preserve"> </w:t>
      </w:r>
      <w:r>
        <w:t xml:space="preserve">beyond Prompt 32’s conviction percentage, the full Prompt 2 carried</w:t>
      </w:r>
      <w:r>
        <w:t xml:space="preserve"> </w:t>
      </w:r>
      <w:r>
        <w:rPr>
          <w:bCs/>
          <w:b/>
        </w:rPr>
        <w:t xml:space="preserve">1–10 numerical case-strength scales</w:t>
      </w:r>
      <w:r>
        <w:t xml:space="preserve"> </w:t>
      </w:r>
      <w:r>
        <w:t xml:space="preserve">— exactly the numeric case scoring the audit mandate challenged. Deleted.</w:t>
      </w:r>
      <w:r>
        <w:t xml:space="preserve"> </w:t>
      </w:r>
      <w:r>
        <w:t xml:space="preserve">-</w:t>
      </w:r>
      <w:r>
        <w:t xml:space="preserve"> </w:t>
      </w:r>
      <w:r>
        <w:rPr>
          <w:iCs/>
          <w:i/>
        </w:rPr>
        <w:t xml:space="preserve">New instances found only in the full text:</w:t>
      </w:r>
      <w:r>
        <w:t xml:space="preserve"> </w:t>
      </w:r>
      <w:r>
        <w:t xml:space="preserve">Prompt 19 invited the model to assert forensic</w:t>
      </w:r>
      <w:r>
        <w:t xml:space="preserve"> </w:t>
      </w:r>
      <w:r>
        <w:rPr>
          <w:bCs/>
          <w:b/>
        </w:rPr>
        <w:t xml:space="preserve">error rates and field acceptance from memory</w:t>
      </w:r>
      <w:r>
        <w:t xml:space="preserve"> </w:t>
      </w:r>
      <w:r>
        <w:t xml:space="preserve">(now: sourced, supplied, or research questions); Prompt 30 invited model-memory analysis of a</w:t>
      </w:r>
      <w:r>
        <w:t xml:space="preserve"> </w:t>
      </w:r>
      <w:r>
        <w:rPr>
          <w:bCs/>
          <w:b/>
        </w:rPr>
        <w:t xml:space="preserve">named judge’s tendencies</w:t>
      </w:r>
      <w:r>
        <w:t xml:space="preserve"> </w:t>
      </w:r>
      <w:r>
        <w:t xml:space="preserve">(now: attorney-supplied observations only); Prompt 36’s simulation had no record-bound rule (now: every simulated attack anchored); Prompt 40 asked for a delay-significance verdict ([CONCERNING]) — the same behavioral-science overreach corrected in Prompt 39; the Fast Start prompts carried the label problems in miniature (corrected in place).</w:t>
      </w:r>
      <w:r>
        <w:t xml:space="preserve"> </w:t>
      </w:r>
      <w:r>
        <w:t xml:space="preserve">-</w:t>
      </w:r>
      <w:r>
        <w:t xml:space="preserve"> </w:t>
      </w:r>
      <w:r>
        <w:rPr>
          <w:iCs/>
          <w:i/>
        </w:rPr>
        <w:t xml:space="preserve">Error preservation:</w:t>
      </w:r>
      <w:r>
        <w:t xml:space="preserve"> </w:t>
      </w:r>
      <w:r>
        <w:rPr>
          <w:bCs/>
          <w:b/>
        </w:rPr>
        <w:t xml:space="preserve">confirmed absent from the complete original.</w:t>
      </w:r>
      <w:r>
        <w:t xml:space="preserve"> </w:t>
      </w:r>
      <w:r>
        <w:t xml:space="preserve">Prompt 51 is the one wholly new trial-phase prompt beyond the audit’s designed capabilities, and the confirmation is worth pausing on: a 45-prompt trial playbook with no preservation machinery is exactly the kind of hidden gap the audit exists to find.</w:t>
      </w:r>
      <w:r>
        <w:t xml:space="preserve"> </w:t>
      </w:r>
      <w:r>
        <w:t xml:space="preserve">-</w:t>
      </w:r>
      <w:r>
        <w:t xml:space="preserve"> </w:t>
      </w:r>
      <w:r>
        <w:rPr>
          <w:iCs/>
          <w:i/>
        </w:rPr>
        <w:t xml:space="preserve">The introduction’s verification protocol:</w:t>
      </w:r>
      <w:r>
        <w:t xml:space="preserve"> </w:t>
      </w:r>
      <w:r>
        <w:t xml:space="preserve">good user-side content, retained — now paired with the structural fix (verification as a separate pass) rather than standing in for it.</w:t>
      </w:r>
    </w:p>
    <w:bookmarkEnd w:id="142"/>
    <w:bookmarkStart w:id="143" w:name="appendix-d-numbering-map"/>
    <w:p>
      <w:pPr>
        <w:pStyle w:val="Heading1"/>
      </w:pPr>
      <w:r>
        <w:t xml:space="preserve">APPENDIX D — NUMBERING MAP</w:t>
      </w:r>
    </w:p>
    <w:p>
      <w:pPr>
        <w:pStyle w:val="FirstParagraph"/>
      </w:pPr>
      <w:r>
        <w:t xml:space="preserve">Original numbering is preserved:</w:t>
      </w:r>
      <w:r>
        <w:t xml:space="preserve"> </w:t>
      </w:r>
      <w:r>
        <w:rPr>
          <w:bCs/>
          <w:b/>
        </w:rPr>
        <w:t xml:space="preserve">Prompts 1–45 keep their original numbers.</w:t>
      </w:r>
      <w:r>
        <w:t xml:space="preserve"> </w:t>
      </w:r>
      <w:r>
        <w:t xml:space="preserve">Additions and in-place replacements: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Number</w:t>
            </w:r>
          </w:p>
        </w:tc>
        <w:tc>
          <w:tcPr/>
          <w:p>
            <w:pPr>
              <w:pStyle w:val="Compact"/>
              <w:jc w:val="left"/>
            </w:pPr>
            <w:r>
              <w:t xml:space="preserve">Status</w:t>
            </w:r>
          </w:p>
        </w:tc>
      </w:tr>
      <w:tr>
        <w:tc>
          <w:tcPr/>
          <w:p>
            <w:pPr>
              <w:pStyle w:val="Compact"/>
              <w:jc w:val="left"/>
            </w:pPr>
            <w:r>
              <w:t xml:space="preserve">0</w:t>
            </w:r>
          </w:p>
        </w:tc>
        <w:tc>
          <w:tcPr/>
          <w:p>
            <w:pPr>
              <w:pStyle w:val="Compact"/>
              <w:jc w:val="left"/>
            </w:pPr>
            <w:r>
              <w:t xml:space="preserve">New — Corpus Manifest &amp; Coverage Declaration (runs first)</w:t>
            </w:r>
          </w:p>
        </w:tc>
      </w:tr>
      <w:tr>
        <w:tc>
          <w:tcPr/>
          <w:p>
            <w:pPr>
              <w:pStyle w:val="Compact"/>
              <w:jc w:val="left"/>
            </w:pPr>
            <w:r>
              <w:t xml:space="preserve">9</w:t>
            </w:r>
          </w:p>
        </w:tc>
        <w:tc>
          <w:tcPr/>
          <w:p>
            <w:pPr>
              <w:pStyle w:val="Compact"/>
              <w:jc w:val="left"/>
            </w:pPr>
            <w:r>
              <w:t xml:space="preserve">Replaced in place — Evidence Expectation Ledger (was Missing Evidence Analysis)</w:t>
            </w:r>
          </w:p>
        </w:tc>
      </w:tr>
      <w:tr>
        <w:tc>
          <w:tcPr/>
          <w:p>
            <w:pPr>
              <w:pStyle w:val="Compact"/>
              <w:jc w:val="left"/>
            </w:pPr>
            <w:r>
              <w:t xml:space="preserve">17</w:t>
            </w:r>
          </w:p>
        </w:tc>
        <w:tc>
          <w:tcPr/>
          <w:p>
            <w:pPr>
              <w:pStyle w:val="Compact"/>
              <w:jc w:val="left"/>
            </w:pPr>
            <w:r>
              <w:t xml:space="preserve">Replaced in place — turn-level Interview Contamination &amp; Provenance (was indicator checklist)</w:t>
            </w:r>
          </w:p>
        </w:tc>
      </w:tr>
      <w:tr>
        <w:tc>
          <w:tcPr/>
          <w:p>
            <w:pPr>
              <w:pStyle w:val="Compact"/>
              <w:jc w:val="left"/>
            </w:pPr>
            <w:r>
              <w:t xml:space="preserve">1–8, 10–16, 18–45</w:t>
            </w:r>
          </w:p>
        </w:tc>
        <w:tc>
          <w:tcPr/>
          <w:p>
            <w:pPr>
              <w:pStyle w:val="Compact"/>
              <w:jc w:val="left"/>
            </w:pPr>
            <w:r>
              <w:t xml:space="preserve">Original prompts, corrected in place (see each prompt’s annotation)</w:t>
            </w:r>
          </w:p>
        </w:tc>
      </w:tr>
      <w:tr>
        <w:tc>
          <w:tcPr/>
          <w:p>
            <w:pPr>
              <w:pStyle w:val="Compact"/>
              <w:jc w:val="left"/>
            </w:pPr>
            <w:r>
              <w:t xml:space="preserve">46</w:t>
            </w:r>
          </w:p>
        </w:tc>
        <w:tc>
          <w:tcPr/>
          <w:p>
            <w:pPr>
              <w:pStyle w:val="Compact"/>
              <w:jc w:val="left"/>
            </w:pPr>
            <w:r>
              <w:t xml:space="preserve">New — Statement Lineage &amp; Assertion Evolution Tracker</w:t>
            </w:r>
          </w:p>
        </w:tc>
      </w:tr>
      <w:tr>
        <w:tc>
          <w:tcPr/>
          <w:p>
            <w:pPr>
              <w:pStyle w:val="Compact"/>
              <w:jc w:val="left"/>
            </w:pPr>
            <w:r>
              <w:t xml:space="preserve">47</w:t>
            </w:r>
          </w:p>
        </w:tc>
        <w:tc>
          <w:tcPr/>
          <w:p>
            <w:pPr>
              <w:pStyle w:val="Compact"/>
              <w:jc w:val="left"/>
            </w:pPr>
            <w:r>
              <w:t xml:space="preserve">New — Communication-to-Report Change Analysis</w:t>
            </w:r>
          </w:p>
        </w:tc>
      </w:tr>
      <w:tr>
        <w:tc>
          <w:tcPr/>
          <w:p>
            <w:pPr>
              <w:pStyle w:val="Compact"/>
              <w:jc w:val="left"/>
            </w:pPr>
            <w:r>
              <w:t xml:space="preserve">48</w:t>
            </w:r>
          </w:p>
        </w:tc>
        <w:tc>
          <w:tcPr/>
          <w:p>
            <w:pPr>
              <w:pStyle w:val="Compact"/>
              <w:jc w:val="left"/>
            </w:pPr>
            <w:r>
              <w:t xml:space="preserve">New — Officer Knowledge / Information-State Timeline</w:t>
            </w:r>
          </w:p>
        </w:tc>
      </w:tr>
      <w:tr>
        <w:tc>
          <w:tcPr/>
          <w:p>
            <w:pPr>
              <w:pStyle w:val="Compact"/>
              <w:jc w:val="left"/>
            </w:pPr>
            <w:r>
              <w:t xml:space="preserve">49</w:t>
            </w:r>
          </w:p>
        </w:tc>
        <w:tc>
          <w:tcPr/>
          <w:p>
            <w:pPr>
              <w:pStyle w:val="Compact"/>
              <w:jc w:val="left"/>
            </w:pPr>
            <w:r>
              <w:t xml:space="preserve">New — Traffic-Stop Mission Clock (Rodriguez)</w:t>
            </w:r>
          </w:p>
        </w:tc>
      </w:tr>
      <w:tr>
        <w:tc>
          <w:tcPr/>
          <w:p>
            <w:pPr>
              <w:pStyle w:val="Compact"/>
              <w:jc w:val="left"/>
            </w:pPr>
            <w:r>
              <w:t xml:space="preserve">50</w:t>
            </w:r>
          </w:p>
        </w:tc>
        <w:tc>
          <w:tcPr/>
          <w:p>
            <w:pPr>
              <w:pStyle w:val="Compact"/>
              <w:jc w:val="left"/>
            </w:pPr>
            <w:r>
              <w:t xml:space="preserve">New — Search-Warrant Execution Reconstruction</w:t>
            </w:r>
          </w:p>
        </w:tc>
      </w:tr>
      <w:tr>
        <w:tc>
          <w:tcPr/>
          <w:p>
            <w:pPr>
              <w:pStyle w:val="Compact"/>
              <w:jc w:val="left"/>
            </w:pPr>
            <w:r>
              <w:t xml:space="preserve">51</w:t>
            </w:r>
          </w:p>
        </w:tc>
        <w:tc>
          <w:tcPr/>
          <w:p>
            <w:pPr>
              <w:pStyle w:val="Compact"/>
              <w:jc w:val="left"/>
            </w:pPr>
            <w:r>
              <w:t xml:space="preserve">New — Error Preservation &amp; Appellate Record Ledger</w:t>
            </w:r>
          </w:p>
        </w:tc>
      </w:tr>
    </w:tbl>
    <w:p>
      <w:pPr>
        <w:pStyle w:val="BodyText"/>
      </w:pPr>
      <w:r>
        <w:t xml:space="preserve">The interim</w:t>
      </w:r>
      <w:r>
        <w:t xml:space="preserve"> </w:t>
      </w:r>
      <w:r>
        <w:t xml:space="preserve">“</w:t>
      </w:r>
      <w:r>
        <w:t xml:space="preserve">Second Edition</w:t>
      </w:r>
      <w:r>
        <w:t xml:space="preserve">”</w:t>
      </w:r>
      <w:r>
        <w:t xml:space="preserve"> </w:t>
      </w:r>
      <w:r>
        <w:t xml:space="preserve">numbering (built while the original was believed lost) is retired; this edition supersedes it.</w:t>
      </w:r>
    </w:p>
    <w:p>
      <w:r>
        <w:pict>
          <v:rect style="width:0;height:1.5pt" o:hralign="center" o:hrstd="t" o:hr="t"/>
        </w:pict>
      </w:r>
    </w:p>
    <w:p>
      <w:pPr>
        <w:pStyle w:val="FirstParagraph"/>
      </w:pPr>
      <w:r>
        <w:rPr>
          <w:iCs/>
          <w:i/>
        </w:rPr>
        <w:t xml:space="preserve">This playbook is a tool to assist criminal defense lawyers in organizing, analyzing, and preparing cases. All prompts are to be used in compliance with ethical obligations, confidentiality requirements, and professional judgment. AI outputs must be verified for accuracy — via Protocol 0.7, not self-audit — and are not a substitute for professional legal judgment. The governing principle, once more: the AI never says more than the underlying record actually establishes.</w:t>
      </w:r>
    </w:p>
    <w:bookmarkEnd w:id="1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Criminal Defense AI Prompt Playbook ��� v1.0 Canonical Master</dc:title>
  <dc:creator/>
  <cp:keywords/>
  <dcterms:created xsi:type="dcterms:W3CDTF">2026-08-13T05:05:06Z</dcterms:created>
  <dcterms:modified xsi:type="dcterms:W3CDTF">2026-08-13T05:05:06Z</dcterms:modified>
</cp:coreProperties>
</file>

<file path=docProps/custom.xml><?xml version="1.0" encoding="utf-8"?>
<Properties xmlns="http://schemas.openxmlformats.org/officeDocument/2006/custom-properties" xmlns:vt="http://schemas.openxmlformats.org/officeDocument/2006/docPropsVTypes"/>
</file>